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1"/>
        <w:gridCol w:w="1554"/>
        <w:gridCol w:w="1692"/>
        <w:gridCol w:w="1314"/>
        <w:gridCol w:w="1603"/>
        <w:gridCol w:w="403"/>
        <w:gridCol w:w="548"/>
        <w:gridCol w:w="69"/>
        <w:gridCol w:w="408"/>
        <w:gridCol w:w="96"/>
      </w:tblGrid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3E37E9" w:rsidRPr="00AE4737" w:rsidTr="00BD1BF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AE4737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2657B3"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2657B3" w:rsidRPr="002657B3" w:rsidRDefault="002657B3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E37E9" w:rsidRPr="000F363E" w:rsidRDefault="002657B3" w:rsidP="002657B3">
                  <w:pPr>
                    <w:jc w:val="center"/>
                    <w:rPr>
                      <w:lang w:val="ru-RU"/>
                    </w:rPr>
                  </w:pPr>
                  <w:r w:rsidRPr="00AE47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 w:val="restart"/>
          </w:tcPr>
          <w:tbl>
            <w:tblPr>
              <w:tblW w:w="1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3E37E9" w:rsidRPr="00AE4737" w:rsidTr="008F3A02">
              <w:trPr>
                <w:trHeight w:val="1694"/>
              </w:trPr>
              <w:tc>
                <w:tcPr>
                  <w:tcW w:w="12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E9" w:rsidRPr="003E37E9" w:rsidRDefault="00AE4737" w:rsidP="00BD1B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E9" w:rsidRPr="003E37E9" w:rsidRDefault="003E37E9" w:rsidP="00BD1BFC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3E37E9" w:rsidTr="00BD1BF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3E37E9" w:rsidRDefault="003E37E9" w:rsidP="00BD1BFC"/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3E37E9" w:rsidRPr="00BB56EB" w:rsidTr="00C6184A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3E37E9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3E37E9" w:rsidRDefault="002657B3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184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7C5B5D" wp14:editId="60C9E97B">
                        <wp:extent cx="1266825" cy="495300"/>
                        <wp:effectExtent l="0" t="0" r="9525" b="0"/>
                        <wp:docPr id="4" name="Рисунок 4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2657B3" w:rsidRPr="000F363E" w:rsidRDefault="00F240A9" w:rsidP="00E14EB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708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RPr="00BB56EB" w:rsidTr="008F3A02">
              <w:trPr>
                <w:trHeight w:val="345"/>
              </w:trPr>
              <w:tc>
                <w:tcPr>
                  <w:tcW w:w="67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B26E0C" w:rsidP="00393FC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E37E9" w:rsidRPr="00BB56EB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3E37E9" w:rsidRPr="00BB56EB" w:rsidRDefault="003E37E9" w:rsidP="00BD1BFC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BB56EB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D6CD7" w:rsidRDefault="00B26E0C" w:rsidP="000D6CD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 w:rsidRPr="00BB56EB">
                    <w:rPr>
                      <w:color w:val="000000"/>
                      <w:sz w:val="32"/>
                      <w:lang w:val="ru-RU"/>
                    </w:rPr>
                    <w:t>Направле</w:t>
                  </w:r>
                  <w:r>
                    <w:rPr>
                      <w:color w:val="000000"/>
                      <w:sz w:val="32"/>
                    </w:rPr>
                    <w:t>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306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BD1BFC">
                  <w:pPr>
                    <w:jc w:val="center"/>
                    <w:rPr>
                      <w:b/>
                      <w:lang w:val="ru-RU"/>
                    </w:rPr>
                  </w:pPr>
                  <w:r w:rsidRPr="002657B3">
                    <w:rPr>
                      <w:b/>
                      <w:color w:val="000000"/>
                      <w:sz w:val="32"/>
                    </w:rPr>
                    <w:t xml:space="preserve">38.03.07 </w:t>
                  </w:r>
                  <w:r w:rsidR="002657B3">
                    <w:rPr>
                      <w:b/>
                      <w:color w:val="000000"/>
                      <w:sz w:val="32"/>
                      <w:lang w:val="ru-RU"/>
                    </w:rPr>
                    <w:t>Товароведение</w:t>
                  </w:r>
                </w:p>
                <w:p w:rsidR="003E37E9" w:rsidRDefault="003E37E9" w:rsidP="00BD1BFC"/>
              </w:tc>
            </w:tr>
          </w:tbl>
          <w:p w:rsidR="003E37E9" w:rsidRDefault="003E37E9" w:rsidP="00BD1BFC"/>
        </w:tc>
      </w:tr>
      <w:tr w:rsidR="003E37E9" w:rsidTr="002657B3">
        <w:trPr>
          <w:trHeight w:val="39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2657B3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E0C" w:rsidRDefault="003E37E9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2657B3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B26E0C" w:rsidRDefault="00B26E0C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657B3" w:rsidRPr="000F363E" w:rsidRDefault="002657B3" w:rsidP="00B26E0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Программа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D25CC1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25CC1">
                    <w:rPr>
                      <w:color w:val="000000"/>
                      <w:sz w:val="32"/>
                      <w:lang w:val="ru-RU"/>
                    </w:rPr>
                    <w:t>Трудоемкость 6 з.е.</w:t>
                  </w:r>
                </w:p>
                <w:p w:rsidR="00D25CC1" w:rsidRPr="0093499B" w:rsidRDefault="00D25CC1" w:rsidP="00D25CC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155D39">
                    <w:rPr>
                      <w:sz w:val="32"/>
                      <w:szCs w:val="32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D25CC1" w:rsidRPr="00D25CC1" w:rsidRDefault="00D25CC1" w:rsidP="00BD1BF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E37E9" w:rsidRPr="00D25CC1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657B3">
        <w:trPr>
          <w:trHeight w:val="402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Tr="00BD1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3E37E9" w:rsidP="00F240A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F240A9"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3E37E9" w:rsidRDefault="003E37E9" w:rsidP="00BD1BFC"/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18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</w:tblGrid>
            <w:tr w:rsidR="003E37E9" w:rsidTr="00BD1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/>
              </w:tc>
            </w:tr>
          </w:tbl>
          <w:p w:rsidR="003E37E9" w:rsidRDefault="003E37E9" w:rsidP="00BD1BFC"/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 w:rsidP="003E37E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078"/>
        <w:gridCol w:w="280"/>
        <w:gridCol w:w="47"/>
        <w:gridCol w:w="954"/>
        <w:gridCol w:w="3095"/>
        <w:gridCol w:w="2450"/>
        <w:gridCol w:w="47"/>
        <w:gridCol w:w="313"/>
        <w:gridCol w:w="45"/>
      </w:tblGrid>
      <w:tr w:rsidR="003E37E9" w:rsidTr="002313A0">
        <w:trPr>
          <w:trHeight w:val="179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155D3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55D3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8F228D" w:rsidRDefault="00D012A7" w:rsidP="00432B21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рограмма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E0C">
                    <w:rPr>
                      <w:i/>
                      <w:color w:val="000000"/>
                      <w:sz w:val="28"/>
                      <w:lang w:val="ru-RU"/>
                    </w:rPr>
                    <w:t xml:space="preserve">Ознакомительной практики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направлению подготовки 38.03.07 </w:t>
                  </w:r>
                  <w:r w:rsidR="002657B3" w:rsidRPr="002657B3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B26E0C" w:rsidRPr="00B26E0C">
                    <w:rPr>
                      <w:color w:val="000000"/>
                      <w:sz w:val="28"/>
                      <w:lang w:val="ru-RU"/>
                    </w:rPr>
                    <w:t>от 12 августа 2020г,  № 985.</w:t>
                  </w:r>
                </w:p>
                <w:p w:rsidR="003E37E9" w:rsidRPr="002657B3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2657B3" w:rsidRDefault="003E37E9" w:rsidP="00BD1BFC">
            <w:pPr>
              <w:rPr>
                <w:lang w:val="ru-RU"/>
              </w:rPr>
            </w:pPr>
          </w:p>
        </w:tc>
      </w:tr>
      <w:tr w:rsidR="003E37E9" w:rsidRPr="00155D39" w:rsidTr="002313A0">
        <w:trPr>
          <w:trHeight w:val="283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425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05" w:type="dxa"/>
            <w:gridSpan w:val="3"/>
          </w:tcPr>
          <w:p w:rsidR="002657B3" w:rsidRPr="002657B3" w:rsidRDefault="002657B3">
            <w:pPr>
              <w:rPr>
                <w:b/>
                <w:sz w:val="28"/>
                <w:szCs w:val="28"/>
                <w:lang w:val="ru-RU"/>
              </w:rPr>
            </w:pPr>
            <w:r w:rsidRPr="002657B3">
              <w:rPr>
                <w:b/>
                <w:sz w:val="28"/>
                <w:szCs w:val="28"/>
                <w:lang w:val="ru-RU"/>
              </w:rPr>
              <w:t>АВТОР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Pr="002657B3" w:rsidRDefault="002657B3">
            <w:pPr>
              <w:rPr>
                <w:lang w:val="ru-RU"/>
              </w:rPr>
            </w:pPr>
          </w:p>
          <w:p w:rsidR="003E37E9" w:rsidRDefault="003E37E9" w:rsidP="00BD1BFC"/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3E37E9" w:rsidRPr="00155D39" w:rsidTr="00BD1BF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Е. Б.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>наук, доцент кафедры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тов</w:t>
                  </w:r>
                  <w:r w:rsidR="008F3A02">
                    <w:rPr>
                      <w:color w:val="000000"/>
                      <w:sz w:val="28"/>
                      <w:lang w:val="ru-RU"/>
                    </w:rPr>
                    <w:t>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44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211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21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3E37E9" w:rsidTr="00BD1BF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2657B3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2657B3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E37E9" w:rsidRDefault="003E37E9" w:rsidP="00BD1BFC"/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155D3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155D3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B26E0C" w:rsidP="00B26E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155D3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103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155D3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55D3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155D39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155D39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432B21" w:rsidRDefault="003E37E9" w:rsidP="00F240A9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BB56E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E37E9" w:rsidRDefault="003E37E9" w:rsidP="00BD1BFC"/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313A0">
        <w:trPr>
          <w:trHeight w:val="103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E37E9" w:rsidRPr="003E37E9" w:rsidRDefault="003E37E9" w:rsidP="002E4BB3">
      <w:pPr>
        <w:ind w:firstLine="709"/>
        <w:jc w:val="center"/>
        <w:rPr>
          <w:sz w:val="28"/>
          <w:szCs w:val="28"/>
          <w:lang w:val="ru-RU"/>
        </w:rPr>
      </w:pPr>
      <w:r w:rsidRPr="003E37E9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3E37E9" w:rsidRPr="003E37E9" w:rsidRDefault="003E37E9" w:rsidP="002E4BB3">
      <w:pPr>
        <w:ind w:firstLine="709"/>
        <w:rPr>
          <w:sz w:val="28"/>
          <w:szCs w:val="28"/>
          <w:lang w:val="ru-RU"/>
        </w:rPr>
      </w:pPr>
    </w:p>
    <w:p w:rsidR="003E37E9" w:rsidRPr="003E37E9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Вид практики – </w:t>
      </w:r>
      <w:r>
        <w:rPr>
          <w:color w:val="000000"/>
          <w:sz w:val="28"/>
          <w:szCs w:val="28"/>
          <w:lang w:val="ru-RU"/>
        </w:rPr>
        <w:t>учебная</w:t>
      </w:r>
      <w:r w:rsidR="002E4BB3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Тип – </w:t>
      </w:r>
      <w:r w:rsidR="00B26E0C">
        <w:rPr>
          <w:color w:val="000000"/>
          <w:sz w:val="28"/>
          <w:lang w:val="ru-RU"/>
        </w:rPr>
        <w:t>ознакомительная практика</w:t>
      </w:r>
    </w:p>
    <w:p w:rsidR="003E37E9" w:rsidRPr="00986B92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2E4BB3" w:rsidRPr="00986B92">
        <w:rPr>
          <w:color w:val="000000"/>
          <w:sz w:val="28"/>
          <w:szCs w:val="28"/>
          <w:lang w:val="ru-RU"/>
        </w:rPr>
        <w:t>–</w:t>
      </w:r>
      <w:r w:rsidRPr="00986B92">
        <w:rPr>
          <w:color w:val="000000"/>
          <w:sz w:val="28"/>
          <w:szCs w:val="28"/>
          <w:lang w:val="ru-RU"/>
        </w:rPr>
        <w:t xml:space="preserve"> стационарная</w:t>
      </w:r>
      <w:r w:rsidR="002E4BB3" w:rsidRPr="00986B92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Форма проведения практики – </w:t>
      </w:r>
      <w:r w:rsidR="00432B21">
        <w:rPr>
          <w:color w:val="000000"/>
          <w:sz w:val="28"/>
          <w:szCs w:val="28"/>
          <w:lang w:val="ru-RU"/>
        </w:rPr>
        <w:t>концентрированная</w:t>
      </w:r>
      <w:r w:rsidRPr="00986B92">
        <w:rPr>
          <w:color w:val="000000"/>
          <w:sz w:val="28"/>
          <w:szCs w:val="28"/>
          <w:lang w:val="ru-RU"/>
        </w:rPr>
        <w:t>.</w:t>
      </w:r>
    </w:p>
    <w:p w:rsidR="00C028BF" w:rsidRPr="00432B21" w:rsidRDefault="00B26E0C" w:rsidP="00432B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D012A7">
        <w:rPr>
          <w:color w:val="000000"/>
          <w:sz w:val="28"/>
          <w:szCs w:val="28"/>
          <w:lang w:val="ru-RU"/>
        </w:rPr>
        <w:t>Реализуется частично в форме практической подготовки.</w:t>
      </w:r>
    </w:p>
    <w:p w:rsidR="00FD71F2" w:rsidRPr="00986B92" w:rsidRDefault="00FD71F2">
      <w:pPr>
        <w:rPr>
          <w:sz w:val="28"/>
          <w:szCs w:val="28"/>
          <w:lang w:val="ru-RU"/>
        </w:rPr>
      </w:pPr>
    </w:p>
    <w:p w:rsidR="003E6B31" w:rsidRPr="00986B92" w:rsidRDefault="003E6B31" w:rsidP="003E6B31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3E6B31" w:rsidRPr="00986B92" w:rsidRDefault="003E6B31" w:rsidP="003E6B31">
      <w:pPr>
        <w:rPr>
          <w:color w:val="000000"/>
          <w:sz w:val="28"/>
          <w:szCs w:val="28"/>
          <w:lang w:val="ru-RU"/>
        </w:rPr>
      </w:pP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 xml:space="preserve">Цель - приобретение первичных профессиональных умений самостоятельной работы по различным направлениям деятельности в области товароведения, </w:t>
      </w:r>
      <w:r w:rsidRPr="00986B92">
        <w:rPr>
          <w:color w:val="000000"/>
          <w:sz w:val="28"/>
          <w:lang w:val="ru-RU"/>
        </w:rPr>
        <w:t xml:space="preserve">формирование первичного профессионального опыта в рамках </w:t>
      </w:r>
      <w:r w:rsidR="00432B21">
        <w:rPr>
          <w:color w:val="000000"/>
          <w:sz w:val="28"/>
          <w:lang w:val="ru-RU"/>
        </w:rPr>
        <w:t>обще</w:t>
      </w:r>
      <w:r w:rsidRPr="00986B92">
        <w:rPr>
          <w:color w:val="000000"/>
          <w:sz w:val="28"/>
          <w:lang w:val="ru-RU"/>
        </w:rPr>
        <w:t>профессиональных компетенций нап</w:t>
      </w:r>
      <w:r w:rsidR="00432B21">
        <w:rPr>
          <w:color w:val="000000"/>
          <w:sz w:val="28"/>
          <w:lang w:val="ru-RU"/>
        </w:rPr>
        <w:t>равления подготовки бакалавров</w:t>
      </w:r>
      <w:r w:rsidRPr="00986B92">
        <w:rPr>
          <w:sz w:val="28"/>
          <w:szCs w:val="28"/>
          <w:lang w:val="ru-RU"/>
        </w:rPr>
        <w:t xml:space="preserve">. </w:t>
      </w: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Задачи</w:t>
      </w:r>
      <w:r w:rsidR="00432B21">
        <w:rPr>
          <w:sz w:val="28"/>
          <w:szCs w:val="28"/>
          <w:lang w:val="ru-RU"/>
        </w:rPr>
        <w:t xml:space="preserve"> практики</w:t>
      </w:r>
      <w:r w:rsidRPr="00986B92">
        <w:rPr>
          <w:sz w:val="28"/>
          <w:szCs w:val="28"/>
          <w:lang w:val="ru-RU"/>
        </w:rPr>
        <w:t>: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1" w:name="dst100082"/>
      <w:bookmarkEnd w:id="1"/>
      <w:r w:rsidRPr="00986B92">
        <w:rPr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2" w:name="dst100083"/>
      <w:bookmarkEnd w:id="2"/>
      <w:r w:rsidRPr="00986B92">
        <w:rPr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3" w:name="dst100084"/>
      <w:bookmarkStart w:id="4" w:name="dst100085"/>
      <w:bookmarkStart w:id="5" w:name="dst100086"/>
      <w:bookmarkEnd w:id="3"/>
      <w:bookmarkEnd w:id="4"/>
      <w:bookmarkEnd w:id="5"/>
      <w:r w:rsidRPr="00986B92">
        <w:rPr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6" w:name="dst100087"/>
      <w:bookmarkStart w:id="7" w:name="dst100092"/>
      <w:bookmarkEnd w:id="6"/>
      <w:bookmarkEnd w:id="7"/>
      <w:r w:rsidRPr="00986B92">
        <w:rPr>
          <w:sz w:val="28"/>
          <w:szCs w:val="28"/>
          <w:lang w:val="ru-RU"/>
        </w:rPr>
        <w:t>контроль за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7517D3" w:rsidRPr="00432B21" w:rsidRDefault="005600DC" w:rsidP="00432B21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8" w:name="dst100093"/>
      <w:bookmarkStart w:id="9" w:name="dst100094"/>
      <w:bookmarkStart w:id="10" w:name="dst100095"/>
      <w:bookmarkStart w:id="11" w:name="dst100096"/>
      <w:bookmarkEnd w:id="8"/>
      <w:bookmarkEnd w:id="9"/>
      <w:bookmarkEnd w:id="10"/>
      <w:bookmarkEnd w:id="11"/>
      <w:r w:rsidRPr="00986B92">
        <w:rPr>
          <w:sz w:val="28"/>
          <w:szCs w:val="28"/>
          <w:lang w:val="ru-RU"/>
        </w:rPr>
        <w:t>контроль за соблюдением правил товарного соседства и формирования товарных партий п</w:t>
      </w:r>
      <w:r w:rsidR="007517D3">
        <w:rPr>
          <w:sz w:val="28"/>
          <w:szCs w:val="28"/>
          <w:lang w:val="ru-RU"/>
        </w:rPr>
        <w:t>ри транспортировании и хранении.</w:t>
      </w:r>
      <w:bookmarkStart w:id="12" w:name="dst100097"/>
      <w:bookmarkStart w:id="13" w:name="dst100099"/>
      <w:bookmarkEnd w:id="12"/>
      <w:bookmarkEnd w:id="13"/>
    </w:p>
    <w:p w:rsidR="00E73E50" w:rsidRPr="00FD71F2" w:rsidRDefault="00E73E50" w:rsidP="00E73E5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3E6B31" w:rsidRPr="00FD71F2" w:rsidRDefault="003E6B31" w:rsidP="003E6B31">
      <w:pPr>
        <w:jc w:val="center"/>
        <w:rPr>
          <w:b/>
          <w:color w:val="000000"/>
          <w:sz w:val="28"/>
          <w:szCs w:val="28"/>
          <w:lang w:val="ru-RU"/>
        </w:rPr>
      </w:pPr>
      <w:r w:rsidRPr="00FD71F2">
        <w:rPr>
          <w:b/>
          <w:color w:val="000000"/>
          <w:sz w:val="28"/>
          <w:szCs w:val="28"/>
          <w:lang w:val="ru-RU"/>
        </w:rPr>
        <w:lastRenderedPageBreak/>
        <w:t xml:space="preserve">3. </w:t>
      </w:r>
      <w:r w:rsidR="00496E6C">
        <w:rPr>
          <w:b/>
          <w:color w:val="000000"/>
          <w:sz w:val="28"/>
          <w:szCs w:val="28"/>
          <w:lang w:val="ru-RU"/>
        </w:rPr>
        <w:t>ПЛАНИРУЕМЫЕ РЕЗУЛЬТАТЫ</w:t>
      </w:r>
      <w:r w:rsidR="00FD71F2" w:rsidRPr="00FD71F2">
        <w:rPr>
          <w:b/>
          <w:color w:val="000000"/>
          <w:sz w:val="28"/>
          <w:szCs w:val="28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C56BBF" w:rsidRDefault="00C56BBF" w:rsidP="003E6B31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63"/>
        <w:gridCol w:w="3198"/>
        <w:gridCol w:w="4145"/>
      </w:tblGrid>
      <w:tr w:rsidR="00C74C20" w:rsidRPr="00155D39" w:rsidTr="00D012A7">
        <w:trPr>
          <w:tblHeader/>
        </w:trPr>
        <w:tc>
          <w:tcPr>
            <w:tcW w:w="2263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198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145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432B21" w:rsidRPr="00155D39" w:rsidTr="00432B21">
        <w:trPr>
          <w:trHeight w:val="4301"/>
        </w:trPr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-способы и методы оценки, теорию аргументации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-количественные и качественные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определения системного подхода</w:t>
            </w:r>
          </w:p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-применять 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 xml:space="preserve">-применять количественные и качественные методы 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-обобщать информацию, формировать суждения и аргументировать выводы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-формировать собственное мнение и точку зрения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УК2.2 При разработке проекта определяет цель(и), перечень задач и связи между ними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-процесс целеполагания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-виды проектов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-основные принципы, технологии разработки и реализации проекта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-оценивать и представлять результаты проекта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32B21">
              <w:rPr>
                <w:bCs/>
                <w:iCs/>
                <w:lang w:val="ru-RU"/>
              </w:rPr>
              <w:t>ых</w:t>
            </w:r>
            <w:proofErr w:type="spellEnd"/>
            <w:r w:rsidRPr="00432B2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русского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иностранного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иностранном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-деловую этику, понятие культурной нормы и культурных ценностей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C6184A" w:rsidRPr="00155D39" w:rsidTr="00432B21">
        <w:tc>
          <w:tcPr>
            <w:tcW w:w="2263" w:type="dxa"/>
            <w:vMerge w:val="restart"/>
          </w:tcPr>
          <w:p w:rsidR="00C6184A" w:rsidRPr="00C6184A" w:rsidRDefault="00C6184A" w:rsidP="00C6184A">
            <w:pPr>
              <w:contextualSpacing/>
              <w:rPr>
                <w:rFonts w:eastAsia="Calibri"/>
                <w:iCs/>
                <w:lang w:val="ru-RU"/>
              </w:rPr>
            </w:pPr>
            <w:r w:rsidRPr="00C6184A">
              <w:rPr>
                <w:rFonts w:eastAsia="Calibri"/>
                <w:iCs/>
                <w:lang w:val="ru-RU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разнообразия, его значимость в профессиональном взаимодействии</w:t>
            </w:r>
            <w:r w:rsidRPr="00C6184A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C6184A" w:rsidRPr="00155D3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этические (эстетические) и культурные нормы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соблюдать нормы профессиональной этики</w:t>
            </w:r>
          </w:p>
        </w:tc>
      </w:tr>
      <w:tr w:rsidR="00C6184A" w:rsidRPr="00155D3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УК-5.7Проявляет в своем поведении уважительное </w:t>
            </w:r>
            <w:r w:rsidRPr="00C6184A">
              <w:rPr>
                <w:bCs/>
                <w:iCs/>
                <w:lang w:val="ru-RU"/>
              </w:rPr>
              <w:lastRenderedPageBreak/>
              <w:t>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lastRenderedPageBreak/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этапы исторического развития России в </w:t>
            </w:r>
            <w:r w:rsidRPr="00C6184A">
              <w:rPr>
                <w:bCs/>
                <w:iCs/>
                <w:lang w:val="ru-RU"/>
              </w:rPr>
              <w:lastRenderedPageBreak/>
              <w:t>контексте мировой истории и культурных традиций мира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</w:tc>
      </w:tr>
      <w:tr w:rsidR="00C6184A" w:rsidRPr="00155D39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культурные особенности и традиции различных социальных групп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432B21" w:rsidRPr="00155D39" w:rsidTr="00432B21">
        <w:tc>
          <w:tcPr>
            <w:tcW w:w="2263" w:type="dxa"/>
            <w:vAlign w:val="center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пожарной безопасности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-перечень мероприятий и порядок действий при оказании первой помощи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внутреннего трудового порядка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-оказывать первую помощь в чрезвычайных ситуациях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УК-9. 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УК9.1 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деятельности.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УК9.2 Создает психологически безопасную профессиональную среду при работе с различными категориями лиц с ограниченными возможностями здоровья 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-особенности разных типов нарушений психического и личностного развития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ОПК-2. Способен использовать современные методы </w:t>
            </w:r>
            <w:r w:rsidRPr="00432B21">
              <w:rPr>
                <w:bCs/>
                <w:iCs/>
                <w:lang w:val="ru-RU"/>
              </w:rPr>
              <w:lastRenderedPageBreak/>
              <w:t>исследования, оценки и экспертизы товаров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 xml:space="preserve">ОПК-2.1 Применяет знания современных методов исследования, оценки и </w:t>
            </w:r>
            <w:r w:rsidRPr="00432B21">
              <w:rPr>
                <w:bCs/>
                <w:iCs/>
                <w:lang w:val="ru-RU"/>
              </w:rPr>
              <w:lastRenderedPageBreak/>
              <w:t>экспертизы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ОПК-2.2 Владеет современными методами исследования, оценки и экспертизы товаров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 порядок организации и проведения оценки качества и экспертизы товаров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методы исследования товаров при оценки качества и экспертизы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ОПК-3. Способен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ОПК-3.1 Использует знания нормативных документов в сфере обеспечения качества и безопасности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ОПК-3.2 Применяет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идентификации для выявления фальсифицированной и контрафактной продукции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оценки качества и безопасности для выявления опасной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-6.1 Делает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ОПК- 6.2 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</w:t>
            </w:r>
            <w:r w:rsidRPr="00432B21">
              <w:rPr>
                <w:color w:val="000000"/>
                <w:lang w:val="ru-RU"/>
              </w:rPr>
              <w:t xml:space="preserve"> </w:t>
            </w:r>
            <w:r w:rsidRPr="00432B21">
              <w:rPr>
                <w:rFonts w:eastAsia="Calibri"/>
                <w:iCs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</w:p>
        </w:tc>
      </w:tr>
      <w:tr w:rsidR="00432B21" w:rsidRPr="00155D39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ОПК-5.1 Осуществляет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ОПК-5.2 Применяет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</w:tbl>
    <w:p w:rsidR="00FD71F2" w:rsidRDefault="00FD71F2">
      <w:pPr>
        <w:rPr>
          <w:sz w:val="28"/>
          <w:szCs w:val="28"/>
          <w:lang w:val="ru-RU"/>
        </w:rPr>
      </w:pPr>
    </w:p>
    <w:p w:rsidR="00C56BBF" w:rsidRPr="00C56BBF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616850" w:rsidRDefault="00616850" w:rsidP="00952D4F">
      <w:pPr>
        <w:ind w:firstLine="567"/>
        <w:jc w:val="both"/>
        <w:rPr>
          <w:sz w:val="28"/>
          <w:szCs w:val="28"/>
          <w:lang w:val="ru-RU"/>
        </w:rPr>
      </w:pP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:rsidR="00D012A7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Обучающиеся очной</w:t>
      </w:r>
      <w:r w:rsidR="00432B21">
        <w:rPr>
          <w:sz w:val="28"/>
          <w:szCs w:val="28"/>
          <w:lang w:val="ru-RU"/>
        </w:rPr>
        <w:t xml:space="preserve"> и очно-заочной</w:t>
      </w:r>
      <w:r w:rsidRPr="00D012A7">
        <w:rPr>
          <w:sz w:val="28"/>
          <w:szCs w:val="28"/>
          <w:lang w:val="ru-RU"/>
        </w:rPr>
        <w:t xml:space="preserve"> формы вы</w:t>
      </w:r>
      <w:r w:rsidR="00D012A7">
        <w:rPr>
          <w:sz w:val="28"/>
          <w:szCs w:val="28"/>
          <w:lang w:val="ru-RU"/>
        </w:rPr>
        <w:t>ходят на практику в 4 семестре</w:t>
      </w:r>
      <w:r w:rsidR="00432B21">
        <w:rPr>
          <w:sz w:val="28"/>
          <w:szCs w:val="28"/>
          <w:lang w:val="ru-RU"/>
        </w:rPr>
        <w:t>, а обучающиеся заочной формы на 2 курсе</w:t>
      </w:r>
      <w:r w:rsidR="00D012A7">
        <w:rPr>
          <w:sz w:val="28"/>
          <w:szCs w:val="28"/>
          <w:lang w:val="ru-RU"/>
        </w:rPr>
        <w:t>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Практика базируется</w:t>
      </w:r>
      <w:r>
        <w:rPr>
          <w:sz w:val="28"/>
          <w:szCs w:val="28"/>
          <w:lang w:val="ru-RU"/>
        </w:rPr>
        <w:t xml:space="preserve"> на знаниях и умениях, полученных при изучении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товаров.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</w:t>
      </w:r>
      <w:r w:rsidR="000635F5">
        <w:rPr>
          <w:sz w:val="28"/>
          <w:szCs w:val="28"/>
          <w:lang w:val="ru-RU"/>
        </w:rPr>
        <w:t>предшествует изучению дисциплин обязательной и части, формируемой участниками образовательных отношений ОПОП, а именно: 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товаров»; дисциплин: Организация торговой деятельности, Бухгалтерский учет в торговле, Оборудование торговых предприятий, а также прохождени</w:t>
      </w:r>
      <w:r w:rsidR="003E122E">
        <w:rPr>
          <w:sz w:val="28"/>
          <w:szCs w:val="28"/>
          <w:lang w:val="ru-RU"/>
        </w:rPr>
        <w:t>ю</w:t>
      </w:r>
      <w:r w:rsidR="000635F5">
        <w:rPr>
          <w:sz w:val="28"/>
          <w:szCs w:val="28"/>
          <w:lang w:val="ru-RU"/>
        </w:rPr>
        <w:t xml:space="preserve"> технологической (проектно-технологической) практики. 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</w:p>
    <w:p w:rsidR="00C56BBF" w:rsidRPr="00986B92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t xml:space="preserve">5. </w:t>
      </w:r>
      <w:r w:rsidR="00FD71F2" w:rsidRPr="00A61244">
        <w:rPr>
          <w:b/>
          <w:color w:val="000000"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C56BBF" w:rsidRPr="00986B92" w:rsidRDefault="00C56BBF" w:rsidP="00C56BBF">
      <w:pPr>
        <w:rPr>
          <w:color w:val="000000"/>
          <w:sz w:val="28"/>
          <w:szCs w:val="28"/>
          <w:lang w:val="ru-RU"/>
        </w:rPr>
      </w:pPr>
    </w:p>
    <w:p w:rsidR="00C56BBF" w:rsidRPr="00986B92" w:rsidRDefault="00C56BBF" w:rsidP="00C56BBF">
      <w:pPr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Продолжительность практики - 4 </w:t>
      </w:r>
      <w:r w:rsidR="00393FC8" w:rsidRPr="00986B92">
        <w:rPr>
          <w:color w:val="000000"/>
          <w:sz w:val="28"/>
          <w:lang w:val="ru-RU"/>
        </w:rPr>
        <w:t>недели</w:t>
      </w:r>
      <w:r w:rsidR="00641B4D" w:rsidRPr="00986B92">
        <w:rPr>
          <w:color w:val="000000"/>
          <w:sz w:val="28"/>
          <w:lang w:val="ru-RU"/>
        </w:rPr>
        <w:t>.</w:t>
      </w:r>
    </w:p>
    <w:p w:rsidR="00C56BBF" w:rsidRPr="00986B92" w:rsidRDefault="00C56BBF" w:rsidP="00C56BBF">
      <w:pPr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Общая трудоемкость практики составляет 6 з. е., </w:t>
      </w:r>
      <w:r w:rsidR="00804ADE" w:rsidRPr="00986B92">
        <w:rPr>
          <w:color w:val="000000"/>
          <w:sz w:val="28"/>
          <w:lang w:val="ru-RU"/>
        </w:rPr>
        <w:t>216</w:t>
      </w:r>
      <w:r w:rsidRPr="00986B92">
        <w:rPr>
          <w:color w:val="000000"/>
          <w:sz w:val="28"/>
          <w:lang w:val="ru-RU"/>
        </w:rPr>
        <w:t xml:space="preserve"> час</w:t>
      </w:r>
      <w:r w:rsidR="00641B4D" w:rsidRPr="00986B92">
        <w:rPr>
          <w:color w:val="000000"/>
          <w:sz w:val="28"/>
          <w:lang w:val="ru-RU"/>
        </w:rPr>
        <w:t>.</w:t>
      </w:r>
    </w:p>
    <w:p w:rsidR="003E122E" w:rsidRDefault="003E122E" w:rsidP="00D33FE3">
      <w:pPr>
        <w:jc w:val="center"/>
        <w:rPr>
          <w:b/>
          <w:color w:val="000000"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  <w:r w:rsidRPr="00986B92">
        <w:rPr>
          <w:b/>
          <w:sz w:val="28"/>
          <w:szCs w:val="28"/>
          <w:lang w:val="ru-RU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95"/>
        <w:gridCol w:w="3591"/>
        <w:gridCol w:w="1484"/>
        <w:gridCol w:w="1928"/>
      </w:tblGrid>
      <w:tr w:rsidR="00913F1E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№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855F62" w:rsidRDefault="00913F1E" w:rsidP="00F33DFD">
            <w:pPr>
              <w:jc w:val="center"/>
              <w:rPr>
                <w:vertAlign w:val="superscript"/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Количество </w:t>
            </w:r>
            <w:r w:rsidR="00F33DFD" w:rsidRPr="00986B92">
              <w:rPr>
                <w:color w:val="000000"/>
                <w:sz w:val="24"/>
                <w:lang w:val="ru-RU"/>
              </w:rPr>
              <w:t>часов</w:t>
            </w:r>
            <w:r w:rsidR="007D676F">
              <w:rPr>
                <w:color w:val="000000"/>
                <w:sz w:val="24"/>
                <w:lang w:val="ru-RU"/>
              </w:rPr>
              <w:t>/ Количество часов в форме практической подготовки</w:t>
            </w:r>
            <w:r w:rsidR="00855F62">
              <w:rPr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Форма текущего контроля</w:t>
            </w:r>
          </w:p>
        </w:tc>
      </w:tr>
      <w:tr w:rsidR="002227D7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266BCB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 xml:space="preserve">Вводный инструктаж по организации практики, определение цели и задач практики, изучение правил пользования библиотечным фондом университета и кафедры, инструктаж по правилам </w:t>
            </w:r>
            <w:r w:rsidRPr="00986B92">
              <w:rPr>
                <w:sz w:val="24"/>
                <w:szCs w:val="24"/>
                <w:lang w:val="ru-RU"/>
              </w:rPr>
              <w:lastRenderedPageBreak/>
              <w:t>внутреннего распорядка, технике безопасности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7D676F" w:rsidRDefault="007D676F" w:rsidP="00460EC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Основной</w:t>
            </w: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E56AB7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>Подбор учебного материала, нормативных документов для выполнения заданий, анализ их содержания; подбор методик для выполнения заданий; выполнение заданий практики; формирование выводов и заключений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D012A7">
              <w:rPr>
                <w:color w:val="000000"/>
                <w:sz w:val="24"/>
                <w:lang w:val="ru-RU"/>
              </w:rPr>
              <w:t>198</w:t>
            </w:r>
            <w:r w:rsidR="007D676F" w:rsidRPr="00D012A7">
              <w:rPr>
                <w:color w:val="000000"/>
                <w:sz w:val="24"/>
                <w:lang w:val="ru-RU"/>
              </w:rPr>
              <w:t xml:space="preserve"> /</w:t>
            </w:r>
            <w:r w:rsidR="007D676F">
              <w:rPr>
                <w:color w:val="000000"/>
                <w:sz w:val="24"/>
                <w:lang w:val="ru-RU"/>
              </w:rPr>
              <w:t xml:space="preserve"> </w:t>
            </w:r>
            <w:r w:rsidR="003E122E">
              <w:rPr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460EC9" w:rsidRPr="00260D81" w:rsidRDefault="00460EC9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7D676F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371FA8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color w:val="000000"/>
                <w:sz w:val="24"/>
                <w:szCs w:val="24"/>
                <w:lang w:val="ru-RU"/>
              </w:rPr>
              <w:t xml:space="preserve">Оформление дневника и отчета по практике. </w:t>
            </w:r>
            <w:r w:rsidRPr="00986B92">
              <w:rPr>
                <w:color w:val="000000"/>
                <w:sz w:val="24"/>
                <w:lang w:val="ru-RU"/>
              </w:rPr>
              <w:t>Защита отчета по практике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01649" w:rsidRPr="00986B92" w:rsidRDefault="00E01649" w:rsidP="003E122E">
      <w:pPr>
        <w:rPr>
          <w:b/>
          <w:color w:val="000000"/>
          <w:sz w:val="28"/>
          <w:szCs w:val="28"/>
          <w:lang w:val="ru-RU"/>
        </w:rPr>
      </w:pPr>
    </w:p>
    <w:p w:rsidR="00F64A29" w:rsidRPr="00986B92" w:rsidRDefault="00F64A29" w:rsidP="00F64A29">
      <w:pPr>
        <w:jc w:val="center"/>
        <w:rPr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F64A29" w:rsidRPr="00986B92" w:rsidRDefault="00F64A29" w:rsidP="00F64A29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BB56EB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 xml:space="preserve"> товароведения и экспертизы </w:t>
      </w:r>
      <w:proofErr w:type="spellStart"/>
      <w:r>
        <w:rPr>
          <w:sz w:val="28"/>
          <w:lang w:val="ru-RU"/>
        </w:rPr>
        <w:t>тогваров</w:t>
      </w:r>
      <w:proofErr w:type="spellEnd"/>
      <w:r w:rsidRPr="00601978">
        <w:rPr>
          <w:sz w:val="28"/>
          <w:lang w:val="ru-RU"/>
        </w:rPr>
        <w:t xml:space="preserve"> после сдачи отчета по практике</w:t>
      </w:r>
      <w:r w:rsidR="00BB56EB">
        <w:rPr>
          <w:sz w:val="28"/>
          <w:szCs w:val="28"/>
          <w:lang w:val="ru-RU"/>
        </w:rPr>
        <w:t>.</w:t>
      </w:r>
    </w:p>
    <w:p w:rsidR="00BB56EB" w:rsidRDefault="00BB56EB" w:rsidP="00E01649">
      <w:pPr>
        <w:ind w:firstLine="669"/>
        <w:jc w:val="both"/>
        <w:rPr>
          <w:sz w:val="28"/>
          <w:szCs w:val="28"/>
          <w:lang w:val="ru-RU"/>
        </w:rPr>
      </w:pPr>
    </w:p>
    <w:p w:rsidR="00BB56EB" w:rsidRPr="00BB56EB" w:rsidRDefault="00BB56EB" w:rsidP="00BB56E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BB56EB">
        <w:rPr>
          <w:rFonts w:eastAsiaTheme="minorHAns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BB56EB" w:rsidRPr="00BB56EB" w:rsidRDefault="00BB56EB" w:rsidP="00BB56EB">
      <w:pPr>
        <w:ind w:firstLine="708"/>
        <w:rPr>
          <w:rFonts w:eastAsiaTheme="minorHAnsi"/>
          <w:b/>
          <w:iCs/>
          <w:sz w:val="28"/>
          <w:szCs w:val="28"/>
          <w:lang w:val="ru-RU"/>
        </w:rPr>
      </w:pP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Дневник (приложение 3)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Содержание отчета </w:t>
      </w:r>
    </w:p>
    <w:p w:rsidR="00BB56EB" w:rsidRPr="00BB56EB" w:rsidRDefault="00BB56EB" w:rsidP="00BB56EB">
      <w:pPr>
        <w:ind w:firstLine="567"/>
        <w:contextualSpacing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Приложения.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Theme="minorHAnsi"/>
          <w:color w:val="000000"/>
          <w:sz w:val="28"/>
          <w:szCs w:val="28"/>
          <w:lang w:val="ru-RU"/>
        </w:rPr>
        <w:t>товароведения и экспертизы товаров</w:t>
      </w: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BB56EB" w:rsidRPr="00BB56EB" w:rsidRDefault="00BB56EB" w:rsidP="00BB56EB">
      <w:pPr>
        <w:ind w:firstLine="527"/>
        <w:contextualSpacing/>
        <w:jc w:val="both"/>
        <w:rPr>
          <w:rFonts w:eastAsiaTheme="minorHAnsi"/>
          <w:color w:val="000000"/>
          <w:sz w:val="28"/>
          <w:szCs w:val="28"/>
          <w:highlight w:val="cyan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</w:t>
      </w:r>
      <w:r w:rsidRPr="00BB56EB"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Небрежное ведение дневника, наличие незаполненных разделов рассматриваются при защите отчёта как серьёзные недостатки в прохождении практики.  </w:t>
      </w:r>
      <w:r w:rsidRPr="00BB56EB">
        <w:rPr>
          <w:rFonts w:eastAsiaTheme="minorHAnsi"/>
          <w:color w:val="000000"/>
          <w:sz w:val="28"/>
          <w:szCs w:val="28"/>
          <w:highlight w:val="cyan"/>
          <w:lang w:val="ru-RU"/>
        </w:rPr>
        <w:t xml:space="preserve"> </w:t>
      </w:r>
    </w:p>
    <w:p w:rsidR="00C7591B" w:rsidRPr="00C7591B" w:rsidRDefault="00AD2588" w:rsidP="00C7591B">
      <w:pPr>
        <w:autoSpaceDE w:val="0"/>
        <w:autoSpaceDN w:val="0"/>
        <w:adjustRightInd w:val="0"/>
        <w:ind w:firstLine="680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AD2588">
        <w:rPr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</w:t>
      </w:r>
      <w:r>
        <w:rPr>
          <w:color w:val="000000"/>
          <w:sz w:val="28"/>
          <w:szCs w:val="28"/>
          <w:lang w:val="ru-RU"/>
        </w:rPr>
        <w:t xml:space="preserve"> </w:t>
      </w:r>
      <w:r w:rsidR="00C7591B" w:rsidRPr="00C7591B">
        <w:rPr>
          <w:color w:val="000000"/>
          <w:sz w:val="28"/>
          <w:lang w:val="ru-RU"/>
        </w:rPr>
        <w:t>В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Приложении </w:t>
      </w:r>
      <w:r w:rsidR="00972AB2">
        <w:rPr>
          <w:rFonts w:ascii="Times New Roman CYR" w:eastAsia="Calibri" w:hAnsi="Times New Roman CYR" w:cs="Times New Roman CYR"/>
          <w:sz w:val="28"/>
          <w:szCs w:val="28"/>
          <w:lang w:val="ru-RU"/>
        </w:rPr>
        <w:t>5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представлен пример содержания отчета по практике.</w:t>
      </w:r>
    </w:p>
    <w:p w:rsidR="00BB56EB" w:rsidRDefault="00BB56EB" w:rsidP="00AD2588">
      <w:pPr>
        <w:ind w:firstLine="669"/>
        <w:jc w:val="both"/>
        <w:rPr>
          <w:color w:val="000000"/>
          <w:sz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Отчет по практике должен быть оформлен с</w:t>
      </w:r>
      <w:r w:rsidRPr="00C7591B">
        <w:rPr>
          <w:rFonts w:eastAsiaTheme="minorHAnsi"/>
          <w:b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  <w:lang w:val="ru-RU"/>
        </w:rPr>
        <w:t xml:space="preserve">использованием текстового процесса </w:t>
      </w:r>
      <w:r w:rsidRPr="00C7591B">
        <w:rPr>
          <w:rFonts w:eastAsiaTheme="minorHAnsi"/>
          <w:sz w:val="28"/>
          <w:szCs w:val="28"/>
        </w:rPr>
        <w:t>Microsoft</w:t>
      </w:r>
      <w:r w:rsidRPr="00C7591B">
        <w:rPr>
          <w:rFonts w:eastAsiaTheme="minorHAnsi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</w:rPr>
        <w:t>Word</w:t>
      </w:r>
      <w:r w:rsidRPr="00C7591B">
        <w:rPr>
          <w:rFonts w:eastAsiaTheme="minorHAnsi"/>
          <w:sz w:val="28"/>
          <w:szCs w:val="28"/>
          <w:lang w:val="ru-RU"/>
        </w:rPr>
        <w:t xml:space="preserve"> и распечатан на принтере.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C7591B">
        <w:rPr>
          <w:rFonts w:eastAsiaTheme="minorHAnsi"/>
          <w:spacing w:val="-6"/>
          <w:sz w:val="28"/>
          <w:szCs w:val="28"/>
        </w:rPr>
        <w:t>M</w:t>
      </w:r>
      <w:r w:rsidRPr="00C7591B">
        <w:rPr>
          <w:rFonts w:eastAsiaTheme="minorHAnsi"/>
          <w:sz w:val="28"/>
          <w:szCs w:val="28"/>
        </w:rPr>
        <w:t>icrosoft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pacing w:val="-6"/>
          <w:sz w:val="28"/>
          <w:szCs w:val="28"/>
        </w:rPr>
        <w:t>Word</w:t>
      </w:r>
      <w:r w:rsidRPr="00C7591B">
        <w:rPr>
          <w:rFonts w:eastAsiaTheme="minorHAns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C7591B" w:rsidRPr="00C7591B" w:rsidRDefault="00C7591B" w:rsidP="00C7591B">
      <w:pPr>
        <w:ind w:firstLine="709"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Содержание должно быть размещено на одной странице.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C7591B" w:rsidRPr="00C7591B" w:rsidRDefault="00C7591B" w:rsidP="00C7591B">
      <w:pPr>
        <w:ind w:firstLine="709"/>
        <w:jc w:val="both"/>
        <w:rPr>
          <w:rFonts w:ascii="Arial" w:eastAsiaTheme="minorHAnsi" w:hAnsi="Arial" w:cs="Arial"/>
          <w:spacing w:val="-4"/>
          <w:sz w:val="24"/>
          <w:szCs w:val="24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C7591B" w:rsidRPr="00C7591B" w:rsidRDefault="00C7591B" w:rsidP="00C7591B">
      <w:pPr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Заголовки разделов</w:t>
      </w: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C7591B" w:rsidRPr="00C7591B" w:rsidRDefault="00C7591B" w:rsidP="00C7591B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C7591B">
        <w:rPr>
          <w:rFonts w:eastAsiaTheme="minorHAnsi"/>
          <w:b/>
          <w:sz w:val="24"/>
          <w:szCs w:val="24"/>
          <w:lang w:val="ru-RU"/>
        </w:rPr>
        <w:br/>
        <w:t>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(неправильный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2AB3" wp14:editId="7950E9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C7591B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C7591B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Theme="minorHAnsi"/>
          <w:b/>
          <w:sz w:val="32"/>
          <w:szCs w:val="22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Theme="minorHAnsi" w:eastAsiaTheme="minorHAnsi" w:hAnsiTheme="minorHAnsi" w:cstheme="minorBidi"/>
          <w:sz w:val="32"/>
          <w:szCs w:val="22"/>
          <w:lang w:val="ru-RU"/>
        </w:rPr>
      </w:pPr>
      <w:r w:rsidRPr="00C7591B">
        <w:rPr>
          <w:rFonts w:asciiTheme="minorHAnsi" w:eastAsiaTheme="minorHAnsi" w:hAnsiTheme="minorHAnsi" w:cstheme="minorBid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B3648" wp14:editId="392E25A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1B" w:rsidRDefault="00C7591B" w:rsidP="00C7591B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.75pt;width:3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C7591B" w:rsidRDefault="00C7591B" w:rsidP="00C7591B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Текст раздела отчета 1.</w:t>
      </w:r>
    </w:p>
    <w:p w:rsidR="00C7591B" w:rsidRPr="00C7591B" w:rsidRDefault="00C7591B" w:rsidP="00C7591B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C7591B" w:rsidRPr="00C7591B" w:rsidRDefault="00C7591B" w:rsidP="00C7591B">
      <w:pPr>
        <w:ind w:left="1044"/>
        <w:contextualSpacing/>
        <w:jc w:val="both"/>
        <w:rPr>
          <w:rFonts w:ascii="Arial" w:eastAsiaTheme="minorHAnsi" w:hAnsi="Arial" w:cs="Arial"/>
          <w:sz w:val="24"/>
          <w:szCs w:val="24"/>
          <w:lang w:val="ru-RU"/>
        </w:rPr>
      </w:pPr>
    </w:p>
    <w:p w:rsidR="00C7591B" w:rsidRPr="00C7591B" w:rsidRDefault="00C7591B" w:rsidP="00C7591B">
      <w:pPr>
        <w:tabs>
          <w:tab w:val="left" w:pos="0"/>
        </w:tabs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Оформление текста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1,6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страниц с альбомной</w:t>
      </w:r>
      <w:r w:rsidRPr="00C7591B">
        <w:rPr>
          <w:i/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верхнее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нижнее – 1,6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левое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правое – 2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Для ввода (и форматирования) текста используются: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C7591B">
        <w:rPr>
          <w:rFonts w:eastAsiaTheme="minorHAnsi"/>
          <w:sz w:val="28"/>
          <w:szCs w:val="28"/>
          <w:lang w:val="ru-RU"/>
        </w:rPr>
        <w:t>шрифт</w:t>
      </w:r>
      <w:r w:rsidRPr="00C7591B">
        <w:rPr>
          <w:rFonts w:eastAsiaTheme="minorHAnsi"/>
          <w:sz w:val="28"/>
          <w:szCs w:val="28"/>
        </w:rPr>
        <w:t xml:space="preserve"> – Times New Roman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размер – 14 </w:t>
      </w:r>
      <w:r w:rsidRPr="00C7591B">
        <w:rPr>
          <w:rFonts w:eastAsiaTheme="minorHAnsi"/>
          <w:iCs/>
          <w:sz w:val="28"/>
          <w:szCs w:val="28"/>
          <w:lang w:val="ru-RU"/>
        </w:rPr>
        <w:t>п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межстрочный интервал – полуторный;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начертание – обычное;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отступ первой строки (абзацный отступ) – </w:t>
      </w:r>
      <w:r w:rsidRPr="00C7591B">
        <w:rPr>
          <w:rFonts w:eastAsiaTheme="minorHAnsi"/>
          <w:iCs/>
          <w:sz w:val="28"/>
          <w:szCs w:val="28"/>
          <w:lang w:val="ru-RU"/>
        </w:rPr>
        <w:t>1 см</w:t>
      </w:r>
      <w:r w:rsidRPr="00C7591B">
        <w:rPr>
          <w:rFonts w:eastAsiaTheme="minorHAnsi"/>
          <w:sz w:val="28"/>
          <w:szCs w:val="28"/>
          <w:lang w:val="ru-RU"/>
        </w:rPr>
        <w:t xml:space="preserve">. 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C7591B">
        <w:rPr>
          <w:i/>
          <w:sz w:val="28"/>
          <w:szCs w:val="28"/>
          <w:lang w:val="ru-RU" w:eastAsia="ru-RU"/>
        </w:rPr>
        <w:t>курсив</w:t>
      </w:r>
      <w:r w:rsidRPr="00C7591B">
        <w:rPr>
          <w:sz w:val="28"/>
          <w:szCs w:val="28"/>
          <w:lang w:val="ru-RU" w:eastAsia="ru-RU"/>
        </w:rPr>
        <w:t xml:space="preserve">, </w:t>
      </w:r>
      <w:r w:rsidRPr="00C7591B">
        <w:rPr>
          <w:b/>
          <w:sz w:val="28"/>
          <w:szCs w:val="28"/>
          <w:lang w:val="ru-RU" w:eastAsia="ru-RU"/>
        </w:rPr>
        <w:t>полужирное</w:t>
      </w:r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C7591B">
        <w:rPr>
          <w:sz w:val="28"/>
          <w:szCs w:val="28"/>
          <w:lang w:val="ru-RU" w:eastAsia="ru-RU"/>
        </w:rPr>
        <w:t>внутритекстовые</w:t>
      </w:r>
      <w:proofErr w:type="spellEnd"/>
      <w:r w:rsidRPr="00C7591B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Формулы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eastAsia="ru-RU"/>
        </w:rPr>
        <w:t>Equation</w:t>
      </w:r>
      <w:r w:rsidRPr="00C7591B">
        <w:rPr>
          <w:sz w:val="28"/>
          <w:szCs w:val="28"/>
          <w:lang w:val="ru-RU" w:eastAsia="ru-RU"/>
        </w:rPr>
        <w:t xml:space="preserve"> 3.0 или 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proofErr w:type="spellStart"/>
      <w:r w:rsidRPr="00C7591B">
        <w:rPr>
          <w:sz w:val="28"/>
          <w:szCs w:val="28"/>
          <w:lang w:eastAsia="ru-RU"/>
        </w:rPr>
        <w:t>MathType</w:t>
      </w:r>
      <w:proofErr w:type="spellEnd"/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Формулы могут размещаться: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C7591B" w:rsidRPr="00C7591B" w:rsidRDefault="00C7591B" w:rsidP="00B02368">
      <w:pPr>
        <w:ind w:firstLine="3600"/>
        <w:contextualSpacing/>
        <w:jc w:val="center"/>
        <w:rPr>
          <w:sz w:val="28"/>
          <w:lang w:val="ru-RU" w:eastAsia="ru-RU"/>
        </w:rPr>
      </w:pPr>
      <w:r w:rsidRPr="00C7591B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47" r:id="rId15"/>
        </w:object>
      </w:r>
      <w:r w:rsidRPr="00C7591B">
        <w:rPr>
          <w:sz w:val="28"/>
          <w:lang w:val="ru-RU" w:eastAsia="ru-RU"/>
        </w:rPr>
        <w:t xml:space="preserve">,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t xml:space="preserve">                    </w:t>
      </w:r>
      <w:r w:rsidRPr="00C7591B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pt" o:ole="" filled="t">
            <v:imagedata r:id="rId16" o:title=""/>
          </v:shape>
          <o:OLEObject Type="Embed" ProgID="Equation.3" ShapeID="_x0000_i1026" DrawAspect="Content" ObjectID="_1824619748" r:id="rId17"/>
        </w:object>
      </w:r>
      <w:r w:rsidRPr="00C7591B">
        <w:rPr>
          <w:sz w:val="28"/>
          <w:lang w:val="ru-RU" w:eastAsia="ru-RU"/>
        </w:rPr>
        <w:t xml:space="preserve">,      </w:t>
      </w:r>
      <w:r w:rsidRPr="00C7591B">
        <w:rPr>
          <w:position w:val="-12"/>
          <w:sz w:val="28"/>
          <w:lang w:eastAsia="ru-RU"/>
        </w:rPr>
        <w:object w:dxaOrig="2540" w:dyaOrig="460">
          <v:shape id="_x0000_i1027" type="#_x0000_t75" style="width:160.5pt;height:29.25pt" o:ole="" filled="t">
            <v:imagedata r:id="rId18" o:title=""/>
          </v:shape>
          <o:OLEObject Type="Embed" ProgID="Equation.3" ShapeID="_x0000_i1027" DrawAspect="Content" ObjectID="_1824619749" r:id="rId19"/>
        </w:object>
      </w:r>
      <w:r w:rsidRPr="00C7591B">
        <w:rPr>
          <w:sz w:val="28"/>
          <w:lang w:val="ru-RU" w:eastAsia="ru-RU"/>
        </w:rPr>
        <w:t xml:space="preserve">.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C7591B">
        <w:rPr>
          <w:sz w:val="28"/>
          <w:szCs w:val="28"/>
          <w:lang w:val="ru-RU" w:eastAsia="ru-RU"/>
        </w:rPr>
        <w:br/>
        <w:t xml:space="preserve">другую: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во вторую очередь на </w:t>
      </w:r>
      <w:r w:rsidRPr="00C7591B">
        <w:rPr>
          <w:rFonts w:eastAsiaTheme="minorHAnsi"/>
          <w:sz w:val="28"/>
          <w:szCs w:val="28"/>
          <w:lang w:val="ru-RU"/>
        </w:rPr>
        <w:t>знаках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третью</w:t>
      </w:r>
      <w:r w:rsidRPr="00C7591B">
        <w:rPr>
          <w:rFonts w:eastAsiaTheme="minorHAnsi"/>
          <w:iCs/>
          <w:sz w:val="28"/>
          <w:szCs w:val="28"/>
          <w:lang w:val="ru-RU"/>
        </w:rPr>
        <w:t xml:space="preserve"> очередь</w:t>
      </w:r>
      <w:r w:rsidRPr="00C7591B">
        <w:rPr>
          <w:rFonts w:eastAsiaTheme="minorHAnsi"/>
          <w:sz w:val="28"/>
          <w:szCs w:val="28"/>
          <w:lang w:val="ru-RU"/>
        </w:rPr>
        <w:t xml:space="preserve"> на знаке умножения в виде креста (×).</w:t>
      </w:r>
    </w:p>
    <w:p w:rsidR="00C7591B" w:rsidRPr="00C7591B" w:rsidRDefault="00C7591B" w:rsidP="00B02368">
      <w:pPr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C7591B">
        <w:rPr>
          <w:rFonts w:eastAsiaTheme="minorHAnsi"/>
          <w:sz w:val="28"/>
          <w:szCs w:val="28"/>
          <w:lang w:val="ru-RU"/>
        </w:rPr>
        <w:t>перенос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, оставляют в конце строки и </w:t>
      </w:r>
      <w:r w:rsidRPr="00C7591B">
        <w:rPr>
          <w:rFonts w:eastAsiaTheme="minorHAns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«где» </w:t>
      </w:r>
      <w:r w:rsidRPr="00C7591B">
        <w:rPr>
          <w:rFonts w:eastAsiaTheme="minorHAnsi"/>
          <w:sz w:val="28"/>
          <w:szCs w:val="28"/>
          <w:lang w:val="ru-RU"/>
        </w:rPr>
        <w:t>без двоеточия (или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«здесь»</w:t>
      </w:r>
      <w:r w:rsidRPr="00C7591B">
        <w:rPr>
          <w:rFonts w:eastAsiaTheme="minorHAnsi"/>
          <w:sz w:val="28"/>
          <w:szCs w:val="28"/>
          <w:lang w:val="ru-RU"/>
        </w:rPr>
        <w:t>). Например: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lastRenderedPageBreak/>
        <w:t xml:space="preserve">                                             </w:t>
      </w:r>
      <w:r w:rsidRPr="00C7591B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750" r:id="rId21"/>
        </w:object>
      </w:r>
      <w:r w:rsidRPr="00C7591B">
        <w:rPr>
          <w:sz w:val="28"/>
          <w:lang w:val="ru-RU" w:eastAsia="ru-RU"/>
        </w:rPr>
        <w:t xml:space="preserve">,         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C7591B" w:rsidRPr="00C7591B" w:rsidRDefault="00C7591B" w:rsidP="00B02368">
      <w:pPr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где </w:t>
      </w:r>
      <w:proofErr w:type="spellStart"/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i/>
          <w:sz w:val="28"/>
          <w:szCs w:val="28"/>
          <w:lang w:val="ru-RU" w:eastAsia="ru-RU"/>
        </w:rPr>
        <w:t xml:space="preserve">– </w:t>
      </w:r>
      <w:r w:rsidRPr="00C7591B">
        <w:rPr>
          <w:sz w:val="28"/>
          <w:szCs w:val="28"/>
          <w:lang w:val="ru-RU" w:eastAsia="ru-RU"/>
        </w:rPr>
        <w:t xml:space="preserve">средняя стоимость товаров; </w:t>
      </w:r>
      <w:r w:rsidRPr="00C7591B">
        <w:rPr>
          <w:sz w:val="28"/>
          <w:szCs w:val="28"/>
          <w:lang w:eastAsia="ru-RU"/>
        </w:rPr>
        <w:t>i</w:t>
      </w:r>
      <w:r w:rsidRPr="00C7591B">
        <w:rPr>
          <w:sz w:val="28"/>
          <w:szCs w:val="28"/>
          <w:lang w:val="ru-RU" w:eastAsia="ru-RU"/>
        </w:rPr>
        <w:t xml:space="preserve"> – порядковый номер товара, </w:t>
      </w:r>
      <w:r w:rsidRPr="00C7591B">
        <w:rPr>
          <w:i/>
          <w:sz w:val="28"/>
          <w:szCs w:val="28"/>
          <w:lang w:eastAsia="ru-RU"/>
        </w:rPr>
        <w:t>N</w:t>
      </w:r>
      <w:r w:rsidRPr="00C7591B">
        <w:rPr>
          <w:sz w:val="28"/>
          <w:szCs w:val="28"/>
          <w:lang w:val="ru-RU" w:eastAsia="ru-RU"/>
        </w:rPr>
        <w:t xml:space="preserve"> – количество товаров; </w:t>
      </w:r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eastAsia="ru-RU"/>
        </w:rPr>
        <w:t>i</w:t>
      </w:r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– стоимость </w:t>
      </w:r>
      <w:r w:rsidRPr="00C7591B">
        <w:rPr>
          <w:i/>
          <w:sz w:val="28"/>
          <w:szCs w:val="28"/>
          <w:lang w:eastAsia="ru-RU"/>
        </w:rPr>
        <w:t>i</w:t>
      </w:r>
      <w:r w:rsidR="00214369">
        <w:rPr>
          <w:sz w:val="28"/>
          <w:szCs w:val="28"/>
          <w:lang w:val="ru-RU" w:eastAsia="ru-RU"/>
        </w:rPr>
        <w:t>-го товара</w:t>
      </w:r>
      <w:r w:rsidRPr="00C7591B">
        <w:rPr>
          <w:sz w:val="28"/>
          <w:szCs w:val="28"/>
          <w:lang w:val="ru-RU" w:eastAsia="ru-RU"/>
        </w:rPr>
        <w:t xml:space="preserve"> 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Таблицы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C7591B" w:rsidRPr="00C7591B" w:rsidRDefault="00C7591B" w:rsidP="00B02368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C7591B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C7591B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C7591B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C7591B">
        <w:rPr>
          <w:sz w:val="28"/>
          <w:szCs w:val="28"/>
          <w:lang w:val="ru-RU" w:eastAsia="ru-RU"/>
        </w:rPr>
        <w:t>(если таблица не заканчивается) или «</w:t>
      </w:r>
      <w:r w:rsidRPr="00C7591B">
        <w:rPr>
          <w:i/>
          <w:sz w:val="28"/>
          <w:szCs w:val="28"/>
          <w:lang w:val="ru-RU" w:eastAsia="ru-RU"/>
        </w:rPr>
        <w:t>Окончание табл. 4.1»</w:t>
      </w:r>
      <w:r w:rsidRPr="00C7591B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C7591B">
        <w:rPr>
          <w:iCs/>
          <w:sz w:val="28"/>
          <w:szCs w:val="28"/>
          <w:lang w:val="ru-RU" w:eastAsia="ru-RU"/>
        </w:rPr>
        <w:t>например</w:t>
      </w:r>
      <w:r w:rsidRPr="00C7591B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Pr="00C7591B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C7591B" w:rsidRPr="00C7591B" w:rsidRDefault="00C7591B" w:rsidP="00214369">
      <w:pPr>
        <w:contextualSpacing/>
        <w:rPr>
          <w:b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lastRenderedPageBreak/>
        <w:t>Таблица 4.1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–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Название таблицы</w:t>
      </w:r>
    </w:p>
    <w:p w:rsidR="00C7591B" w:rsidRPr="00C7591B" w:rsidRDefault="00C7591B" w:rsidP="00B02368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№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7591B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C7591B">
              <w:rPr>
                <w:sz w:val="24"/>
                <w:szCs w:val="24"/>
                <w:lang w:val="ru-RU" w:eastAsia="ru-RU"/>
              </w:rPr>
              <w:t>-дуемые значения</w:t>
            </w:r>
          </w:p>
        </w:tc>
      </w:tr>
      <w:tr w:rsidR="00C7591B" w:rsidRPr="00C7591B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widowControl w:val="0"/>
        <w:contextualSpacing/>
        <w:jc w:val="right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B02368">
      <w:pPr>
        <w:widowControl w:val="0"/>
        <w:contextualSpacing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C7591B" w:rsidRPr="00C7591B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Иллюстрации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За 2020-2023 гг., тыс. руб.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Ссылки и сноски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lastRenderedPageBreak/>
        <w:t>внутритекстовые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помещенные в тексте документа;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подстрочные</w:t>
      </w:r>
      <w:r w:rsidRPr="00C7591B">
        <w:rPr>
          <w:rFonts w:eastAsiaTheme="minorHAns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t>затекстовые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pacing w:val="-6"/>
          <w:sz w:val="28"/>
          <w:szCs w:val="28"/>
          <w:lang w:val="ru-RU" w:eastAsia="ru-RU"/>
        </w:rPr>
        <w:t>Например:</w:t>
      </w:r>
      <w:r w:rsidRPr="00C7591B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C7591B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C7591B">
        <w:rPr>
          <w:i/>
          <w:iCs/>
          <w:sz w:val="28"/>
          <w:szCs w:val="28"/>
          <w:lang w:val="ru-RU" w:eastAsia="ru-RU"/>
        </w:rPr>
        <w:t>рис. 1.1; табл. 2.1; с. 105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В отчете допускается использование </w:t>
      </w:r>
      <w:r w:rsidRPr="00C7591B">
        <w:rPr>
          <w:rFonts w:eastAsiaTheme="minorHAnsi"/>
          <w:i/>
          <w:sz w:val="28"/>
          <w:szCs w:val="28"/>
          <w:lang w:val="ru-RU"/>
        </w:rPr>
        <w:t>сносок</w:t>
      </w:r>
      <w:r w:rsidRPr="00C7591B">
        <w:rPr>
          <w:rFonts w:eastAsiaTheme="minorHAns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C7591B">
        <w:rPr>
          <w:rFonts w:eastAsiaTheme="minorHAns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Нумерация страниц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C7591B">
        <w:rPr>
          <w:rFonts w:eastAsiaTheme="minorHAns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титульный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лист – с. 1;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2;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дневник – с. 3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 xml:space="preserve">содержание 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4;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5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lastRenderedPageBreak/>
        <w:t>Страницы приложений не нумеруются.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Список источников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Элементы списка располагаются в следующем порядке: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Периодические издания (газеты, журналы).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C7591B">
        <w:rPr>
          <w:rFonts w:eastAsiaTheme="minorHAnsi"/>
          <w:spacing w:val="-8"/>
          <w:sz w:val="28"/>
          <w:szCs w:val="28"/>
          <w:lang w:val="ru-RU"/>
        </w:rPr>
        <w:t>ЕврАзЭС</w:t>
      </w:r>
      <w:proofErr w:type="spellEnd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C7591B" w:rsidRPr="00C7591B" w:rsidRDefault="00C7591B" w:rsidP="00B02368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Приложения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2"/>
          <w:sz w:val="28"/>
          <w:szCs w:val="28"/>
          <w:lang w:val="ru-RU"/>
        </w:rPr>
      </w:pPr>
      <w:r w:rsidRPr="00C7591B">
        <w:rPr>
          <w:rFonts w:eastAsiaTheme="minorHAns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C7591B">
        <w:rPr>
          <w:rFonts w:eastAsiaTheme="minorHAns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C7591B">
        <w:rPr>
          <w:rFonts w:eastAsiaTheme="minorHAnsi"/>
          <w:spacing w:val="-2"/>
          <w:sz w:val="28"/>
          <w:szCs w:val="28"/>
          <w:lang w:val="ru-RU"/>
        </w:rPr>
        <w:t>и т.д.</w:t>
      </w:r>
    </w:p>
    <w:p w:rsidR="00C7591B" w:rsidRPr="00C7591B" w:rsidRDefault="00C7591B" w:rsidP="00B02368">
      <w:pPr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C7591B">
        <w:rPr>
          <w:rFonts w:eastAsiaTheme="minorHAnsi"/>
          <w:iCs/>
          <w:sz w:val="28"/>
          <w:szCs w:val="28"/>
          <w:lang w:val="ru-RU"/>
        </w:rPr>
        <w:t>«Окончание прил. 1»</w:t>
      </w:r>
      <w:r w:rsidRPr="00C7591B">
        <w:rPr>
          <w:rFonts w:eastAsiaTheme="minorHAnsi"/>
          <w:sz w:val="28"/>
          <w:szCs w:val="28"/>
          <w:lang w:val="ru-RU"/>
        </w:rPr>
        <w:t xml:space="preserve">, а на промежуточных – </w:t>
      </w:r>
      <w:r w:rsidRPr="00C7591B">
        <w:rPr>
          <w:rFonts w:eastAsiaTheme="minorHAnsi"/>
          <w:iCs/>
          <w:sz w:val="28"/>
          <w:szCs w:val="28"/>
          <w:lang w:val="ru-RU"/>
        </w:rPr>
        <w:t>«Продолжение прил. 1»</w:t>
      </w:r>
      <w:r w:rsidRPr="00C7591B">
        <w:rPr>
          <w:rFonts w:eastAsiaTheme="minorHAnsi"/>
          <w:sz w:val="28"/>
          <w:szCs w:val="28"/>
          <w:lang w:val="ru-RU"/>
        </w:rPr>
        <w:t>.</w:t>
      </w:r>
    </w:p>
    <w:p w:rsidR="00C7591B" w:rsidRPr="00C7591B" w:rsidRDefault="00C7591B" w:rsidP="00C7591B">
      <w:pPr>
        <w:ind w:firstLine="708"/>
        <w:contextualSpacing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7.3. Проверка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527"/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>Правильно оформленный отчет об учебной практике бакалавр</w:t>
      </w:r>
      <w:r>
        <w:rPr>
          <w:color w:val="000000"/>
          <w:sz w:val="28"/>
          <w:lang w:val="ru-RU"/>
        </w:rPr>
        <w:t xml:space="preserve"> в течение 10 дней</w:t>
      </w:r>
      <w:r w:rsidRPr="00986B92">
        <w:rPr>
          <w:color w:val="000000"/>
          <w:sz w:val="28"/>
          <w:lang w:val="ru-RU"/>
        </w:rPr>
        <w:t xml:space="preserve"> сдает на </w:t>
      </w:r>
      <w:r>
        <w:rPr>
          <w:color w:val="000000"/>
          <w:sz w:val="28"/>
          <w:lang w:val="ru-RU"/>
        </w:rPr>
        <w:t xml:space="preserve">проверку </w:t>
      </w:r>
      <w:r w:rsidRPr="00986B92">
        <w:rPr>
          <w:color w:val="000000"/>
          <w:sz w:val="28"/>
          <w:lang w:val="ru-RU"/>
        </w:rPr>
        <w:t>руководителю</w:t>
      </w:r>
      <w:r>
        <w:rPr>
          <w:color w:val="000000"/>
          <w:sz w:val="28"/>
          <w:lang w:val="ru-RU"/>
        </w:rPr>
        <w:t xml:space="preserve"> практики</w:t>
      </w:r>
      <w:r w:rsidRPr="00986B92">
        <w:rPr>
          <w:color w:val="000000"/>
          <w:sz w:val="28"/>
          <w:lang w:val="ru-RU"/>
        </w:rPr>
        <w:t xml:space="preserve"> для отзыва. </w:t>
      </w:r>
      <w:r w:rsidRPr="00C7591B">
        <w:rPr>
          <w:sz w:val="28"/>
          <w:szCs w:val="28"/>
          <w:lang w:val="ru-RU"/>
        </w:rPr>
        <w:t xml:space="preserve">Руководитель практики в течение 5 дней проводит проверку отчета по практике обучающегося. Руководитель практики может вернуть отчет по практике для доработки в соответствии с указанными замечаниями. </w:t>
      </w:r>
      <w:r w:rsidRPr="00986B92">
        <w:rPr>
          <w:color w:val="000000"/>
          <w:sz w:val="28"/>
          <w:lang w:val="ru-RU"/>
        </w:rPr>
        <w:t>В отзыве руководител</w:t>
      </w:r>
      <w:r w:rsidR="007F1592">
        <w:rPr>
          <w:color w:val="000000"/>
          <w:sz w:val="28"/>
          <w:lang w:val="ru-RU"/>
        </w:rPr>
        <w:t>ь</w:t>
      </w:r>
      <w:r w:rsidRPr="00986B92">
        <w:rPr>
          <w:color w:val="000000"/>
          <w:sz w:val="28"/>
          <w:lang w:val="ru-RU"/>
        </w:rPr>
        <w:t xml:space="preserve"> отража</w:t>
      </w:r>
      <w:r w:rsidR="007F1592">
        <w:rPr>
          <w:color w:val="000000"/>
          <w:sz w:val="28"/>
          <w:lang w:val="ru-RU"/>
        </w:rPr>
        <w:t>ет</w:t>
      </w:r>
      <w:r w:rsidRPr="00986B92">
        <w:rPr>
          <w:color w:val="000000"/>
          <w:sz w:val="28"/>
          <w:lang w:val="ru-RU"/>
        </w:rPr>
        <w:t xml:space="preserve"> достоинства и недостатки отчета, уровень освоения компетенций, даётся предварительная оценка</w:t>
      </w:r>
      <w:r>
        <w:rPr>
          <w:color w:val="000000"/>
          <w:sz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Pr="00C7591B">
        <w:rPr>
          <w:sz w:val="28"/>
          <w:szCs w:val="28"/>
          <w:lang w:val="ru-RU"/>
        </w:rPr>
        <w:t>уководитель практики организует защиту отчетов по практике обучающихся, может приглашать преподавателей кафедры</w:t>
      </w:r>
      <w:r>
        <w:rPr>
          <w:sz w:val="28"/>
          <w:szCs w:val="28"/>
          <w:lang w:val="ru-RU"/>
        </w:rPr>
        <w:t>.</w:t>
      </w:r>
      <w:r w:rsidRPr="00C7591B">
        <w:rPr>
          <w:sz w:val="28"/>
          <w:szCs w:val="28"/>
          <w:lang w:val="ru-RU"/>
        </w:rPr>
        <w:t xml:space="preserve"> 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C7591B">
        <w:rPr>
          <w:rFonts w:eastAsiaTheme="minorHAnsi"/>
          <w:b/>
          <w:sz w:val="28"/>
          <w:szCs w:val="28"/>
          <w:lang w:val="ru-RU"/>
        </w:rPr>
        <w:t>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Защита отчета о практике проходит перед комиссией, состоящей из ведущих преподавателей кафедры, в присутствии руководителя практики.  К защите отчета по практике заранее готовят доклад, презентацию для наглядного представления результатов - информационный материал (таблицы, графики, диаграммы).  Доклад представляет собой краткое, но четкое изложение результатов исследования.  Демонстрационные материалы должны быть представлены в электронном виде в форме презентации (электронные слайды проецируются на экран), с использованием программы </w:t>
      </w:r>
      <w:r w:rsidRPr="00986B92">
        <w:rPr>
          <w:color w:val="000000"/>
          <w:sz w:val="28"/>
        </w:rPr>
        <w:t>MS</w:t>
      </w:r>
      <w:r w:rsidRPr="00986B92">
        <w:rPr>
          <w:color w:val="000000"/>
          <w:sz w:val="28"/>
          <w:lang w:val="ru-RU"/>
        </w:rPr>
        <w:t xml:space="preserve"> </w:t>
      </w:r>
      <w:r w:rsidRPr="00986B92">
        <w:rPr>
          <w:color w:val="000000"/>
          <w:sz w:val="28"/>
        </w:rPr>
        <w:t>PowerPoint</w:t>
      </w:r>
      <w:r w:rsidRPr="00986B92">
        <w:rPr>
          <w:color w:val="000000"/>
          <w:sz w:val="28"/>
          <w:lang w:val="ru-RU"/>
        </w:rPr>
        <w:t xml:space="preserve"> и мультимедийного оборудования.</w:t>
      </w:r>
    </w:p>
    <w:p w:rsidR="00BA081A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В ходе защиты </w:t>
      </w:r>
      <w:r>
        <w:rPr>
          <w:color w:val="000000"/>
          <w:sz w:val="28"/>
          <w:lang w:val="ru-RU"/>
        </w:rPr>
        <w:t>бакалавр</w:t>
      </w:r>
      <w:r w:rsidRPr="00986B92">
        <w:rPr>
          <w:color w:val="000000"/>
          <w:sz w:val="28"/>
          <w:lang w:val="ru-RU"/>
        </w:rPr>
        <w:t xml:space="preserve"> должен ответить на заданные членами комиссии вопросы, после чего ставится </w:t>
      </w:r>
      <w:r>
        <w:rPr>
          <w:color w:val="000000"/>
          <w:sz w:val="28"/>
          <w:lang w:val="ru-RU"/>
        </w:rPr>
        <w:t>зачет с оценкой</w:t>
      </w:r>
      <w:r w:rsidRPr="00986B92">
        <w:rPr>
          <w:color w:val="000000"/>
          <w:sz w:val="28"/>
          <w:lang w:val="ru-RU"/>
        </w:rPr>
        <w:t xml:space="preserve">. </w:t>
      </w: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Обучающийся</w:t>
      </w:r>
      <w:r w:rsidRPr="00986B92">
        <w:rPr>
          <w:color w:val="000000"/>
          <w:sz w:val="28"/>
          <w:lang w:val="ru-RU"/>
        </w:rPr>
        <w:t xml:space="preserve">, не выполнивший программу практики и не подготовивший отчет </w:t>
      </w:r>
      <w:r w:rsidR="00C63685">
        <w:rPr>
          <w:color w:val="000000"/>
          <w:sz w:val="28"/>
          <w:lang w:val="ru-RU"/>
        </w:rPr>
        <w:t>о ходе прохождения практики</w:t>
      </w:r>
      <w:r w:rsidRPr="00986B92">
        <w:rPr>
          <w:color w:val="000000"/>
          <w:sz w:val="28"/>
          <w:lang w:val="ru-RU"/>
        </w:rPr>
        <w:t>, направляется на практику повторно.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FD71F2" w:rsidRPr="001274F2" w:rsidRDefault="00F64A29" w:rsidP="00FD71F2">
      <w:pPr>
        <w:jc w:val="center"/>
        <w:rPr>
          <w:b/>
          <w:color w:val="000000"/>
          <w:sz w:val="32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 xml:space="preserve">8. </w:t>
      </w:r>
      <w:r w:rsidR="00FD71F2" w:rsidRPr="004C7DF4">
        <w:rPr>
          <w:b/>
          <w:color w:val="000000"/>
          <w:sz w:val="32"/>
          <w:lang w:val="ru-RU"/>
        </w:rPr>
        <w:t xml:space="preserve">ФОНД ОЦЕНОЧНЫХ </w:t>
      </w:r>
      <w:r w:rsidR="009472BF">
        <w:rPr>
          <w:b/>
          <w:color w:val="000000"/>
          <w:sz w:val="32"/>
          <w:lang w:val="ru-RU"/>
        </w:rPr>
        <w:t>СРЕДСТВ</w:t>
      </w:r>
      <w:r w:rsidR="00FD71F2" w:rsidRPr="004C7DF4">
        <w:rPr>
          <w:b/>
          <w:color w:val="000000"/>
          <w:sz w:val="32"/>
          <w:lang w:val="ru-RU"/>
        </w:rPr>
        <w:t xml:space="preserve"> ПО ПРАКТИКЕ</w:t>
      </w:r>
    </w:p>
    <w:p w:rsidR="00F64A29" w:rsidRPr="00986B92" w:rsidRDefault="00F64A29" w:rsidP="00F64A29">
      <w:pPr>
        <w:rPr>
          <w:color w:val="000000"/>
          <w:sz w:val="28"/>
          <w:szCs w:val="28"/>
          <w:lang w:val="ru-RU"/>
        </w:rPr>
      </w:pP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  <w:lang w:val="ru-RU"/>
        </w:rPr>
        <w:t>непрохождение</w:t>
      </w:r>
      <w:proofErr w:type="spellEnd"/>
      <w:r w:rsidRPr="00586527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954087" w:rsidRPr="00954087" w:rsidRDefault="003E122E" w:rsidP="003E122E">
      <w:pPr>
        <w:ind w:firstLine="669"/>
        <w:jc w:val="both"/>
        <w:rPr>
          <w:lang w:val="ru-RU"/>
        </w:rPr>
      </w:pPr>
      <w:r w:rsidRPr="00586527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954087" w:rsidRPr="00986B92">
        <w:rPr>
          <w:color w:val="000000"/>
          <w:sz w:val="28"/>
          <w:lang w:val="ru-RU"/>
        </w:rPr>
        <w:t>.</w:t>
      </w:r>
    </w:p>
    <w:p w:rsidR="0023457B" w:rsidRPr="00FC1762" w:rsidRDefault="0023457B" w:rsidP="003E122E">
      <w:pPr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b/>
          <w:sz w:val="28"/>
          <w:szCs w:val="28"/>
          <w:lang w:val="ru-RU"/>
        </w:rPr>
      </w:pPr>
      <w:r w:rsidRPr="00FC1762">
        <w:rPr>
          <w:b/>
          <w:sz w:val="28"/>
          <w:szCs w:val="28"/>
          <w:lang w:val="ru-RU"/>
        </w:rPr>
        <w:t>Основная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непродовольственных товаров: Учебник /Т.И. Чалых, Е.Л. </w:t>
      </w:r>
      <w:proofErr w:type="spellStart"/>
      <w:r w:rsidRPr="00FC1762">
        <w:rPr>
          <w:sz w:val="28"/>
          <w:szCs w:val="28"/>
          <w:lang w:val="ru-RU"/>
        </w:rPr>
        <w:t>Пехтышева</w:t>
      </w:r>
      <w:proofErr w:type="spellEnd"/>
      <w:r w:rsidRPr="00FC1762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FC1762">
        <w:rPr>
          <w:sz w:val="28"/>
          <w:szCs w:val="28"/>
          <w:lang w:val="ru-RU"/>
        </w:rPr>
        <w:t>Умаленовой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К», 2017. - 760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FC1762">
        <w:rPr>
          <w:sz w:val="28"/>
          <w:szCs w:val="28"/>
          <w:lang w:val="ru-RU"/>
        </w:rPr>
        <w:t>докт</w:t>
      </w:r>
      <w:proofErr w:type="spellEnd"/>
      <w:r w:rsidRPr="00FC1762">
        <w:rPr>
          <w:sz w:val="28"/>
          <w:szCs w:val="28"/>
          <w:lang w:val="ru-RU"/>
        </w:rPr>
        <w:t xml:space="preserve">. </w:t>
      </w:r>
      <w:proofErr w:type="spellStart"/>
      <w:r w:rsidRPr="00FC1762">
        <w:rPr>
          <w:sz w:val="28"/>
          <w:szCs w:val="28"/>
          <w:lang w:val="ru-RU"/>
        </w:rPr>
        <w:t>техн</w:t>
      </w:r>
      <w:proofErr w:type="spellEnd"/>
      <w:r w:rsidRPr="00FC1762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BD1BFC" w:rsidRDefault="00BD1BFC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214369" w:rsidRPr="00FC1762" w:rsidRDefault="00214369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BD1BFC" w:rsidRPr="00FC1762" w:rsidRDefault="00BD1BFC" w:rsidP="00EB6C87">
      <w:pPr>
        <w:tabs>
          <w:tab w:val="left" w:pos="993"/>
        </w:tabs>
        <w:ind w:firstLine="709"/>
        <w:jc w:val="center"/>
        <w:rPr>
          <w:color w:val="FF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lastRenderedPageBreak/>
        <w:t>Дополнительная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FC1762">
        <w:rPr>
          <w:sz w:val="28"/>
          <w:szCs w:val="28"/>
          <w:lang w:val="ru-RU"/>
        </w:rPr>
        <w:t>общ.ред</w:t>
      </w:r>
      <w:proofErr w:type="spellEnd"/>
      <w:r w:rsidRPr="00FC1762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FC1762">
        <w:rPr>
          <w:sz w:val="28"/>
          <w:szCs w:val="28"/>
          <w:lang w:val="ru-RU"/>
        </w:rPr>
        <w:t>Дзахмишевой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FC1762">
        <w:rPr>
          <w:sz w:val="28"/>
          <w:szCs w:val="28"/>
          <w:lang w:val="ru-RU"/>
        </w:rPr>
        <w:t>Памбухчиянц</w:t>
      </w:r>
      <w:proofErr w:type="spellEnd"/>
      <w:r w:rsidRPr="00FC1762">
        <w:rPr>
          <w:sz w:val="28"/>
          <w:szCs w:val="28"/>
          <w:lang w:val="ru-RU"/>
        </w:rPr>
        <w:t>. - М.: Дашков и К, 2012. - 688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FC1762">
        <w:rPr>
          <w:sz w:val="28"/>
          <w:szCs w:val="28"/>
          <w:lang w:val="ru-RU"/>
        </w:rPr>
        <w:t>Положишникова</w:t>
      </w:r>
      <w:proofErr w:type="spellEnd"/>
      <w:r w:rsidRPr="00FC1762">
        <w:rPr>
          <w:sz w:val="28"/>
          <w:szCs w:val="28"/>
          <w:lang w:val="ru-RU"/>
        </w:rPr>
        <w:t>. - М.: ИНФРА-М, 2018. - 464 с.</w:t>
      </w:r>
    </w:p>
    <w:p w:rsidR="006D68C5" w:rsidRDefault="006D68C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322656">
      <w:pPr>
        <w:ind w:firstLine="709"/>
        <w:jc w:val="both"/>
        <w:rPr>
          <w:iCs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7. Официальный сайт евразийского экономического союза: URL: http://www.eaeunion.org/</w:t>
      </w:r>
    </w:p>
    <w:p w:rsidR="00BD1BFC" w:rsidRPr="00BD1BFC" w:rsidRDefault="00FC1762" w:rsidP="00322656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D1BFC" w:rsidRPr="00BD1BFC">
        <w:rPr>
          <w:color w:val="000000"/>
          <w:sz w:val="28"/>
          <w:szCs w:val="28"/>
          <w:lang w:val="ru-RU"/>
        </w:rPr>
        <w:t>. Официальный сайт Федерального агентства по техническому регулированию и метрологии: URL: http://www.gost.ru/wps/portal/</w:t>
      </w:r>
    </w:p>
    <w:p w:rsidR="00BD1BFC" w:rsidRDefault="00FC1762" w:rsidP="003226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BD1BFC" w:rsidRPr="00BD1BFC">
        <w:rPr>
          <w:color w:val="000000"/>
          <w:sz w:val="28"/>
          <w:szCs w:val="28"/>
          <w:lang w:val="ru-RU"/>
        </w:rPr>
        <w:t xml:space="preserve">. 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3E122E" w:rsidRPr="006960CB">
          <w:rPr>
            <w:rStyle w:val="ad"/>
            <w:sz w:val="28"/>
            <w:szCs w:val="28"/>
            <w:lang w:val="ru-RU"/>
          </w:rPr>
          <w:t>http://rospotrebnadzor.ru</w:t>
        </w:r>
      </w:hyperlink>
    </w:p>
    <w:p w:rsidR="003E122E" w:rsidRPr="003E122E" w:rsidRDefault="003E122E" w:rsidP="003E122E">
      <w:pPr>
        <w:pStyle w:val="a3"/>
        <w:numPr>
          <w:ilvl w:val="0"/>
          <w:numId w:val="12"/>
        </w:numPr>
        <w:jc w:val="both"/>
        <w:rPr>
          <w:lang w:val="ru-RU"/>
        </w:rPr>
      </w:pPr>
      <w:r w:rsidRPr="003E122E">
        <w:rPr>
          <w:sz w:val="28"/>
          <w:lang w:val="ru-RU"/>
        </w:rPr>
        <w:t xml:space="preserve">Научная электронная библиотека: </w:t>
      </w:r>
      <w:hyperlink r:id="rId23" w:history="1">
        <w:r w:rsidRPr="003E122E">
          <w:rPr>
            <w:rStyle w:val="ad"/>
            <w:sz w:val="28"/>
          </w:rPr>
          <w:t>www</w:t>
        </w:r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elibrary</w:t>
        </w:r>
        <w:proofErr w:type="spellEnd"/>
        <w:r w:rsidRPr="003E122E">
          <w:rPr>
            <w:rStyle w:val="ad"/>
            <w:sz w:val="28"/>
            <w:lang w:val="ru-RU"/>
          </w:rPr>
          <w:t>.</w:t>
        </w:r>
        <w:proofErr w:type="spellStart"/>
        <w:r w:rsidRPr="003E122E">
          <w:rPr>
            <w:rStyle w:val="ad"/>
            <w:sz w:val="28"/>
          </w:rPr>
          <w:t>ru</w:t>
        </w:r>
        <w:proofErr w:type="spellEnd"/>
      </w:hyperlink>
    </w:p>
    <w:p w:rsidR="003E122E" w:rsidRPr="00523FB9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11.</w:t>
      </w:r>
      <w:r w:rsidRPr="00523FB9">
        <w:rPr>
          <w:color w:val="000000"/>
          <w:sz w:val="28"/>
          <w:lang w:val="ru-RU"/>
        </w:rPr>
        <w:t xml:space="preserve">Электронная-библиотечная система: </w:t>
      </w:r>
      <w:hyperlink r:id="rId24" w:history="1">
        <w:r w:rsidRPr="00523FB9">
          <w:rPr>
            <w:rStyle w:val="ad"/>
            <w:sz w:val="28"/>
          </w:rPr>
          <w:t>www</w:t>
        </w:r>
        <w:r w:rsidRPr="00523FB9">
          <w:rPr>
            <w:rStyle w:val="ad"/>
            <w:sz w:val="28"/>
            <w:lang w:val="ru-RU"/>
          </w:rPr>
          <w:t>.</w:t>
        </w:r>
        <w:proofErr w:type="spellStart"/>
        <w:r w:rsidRPr="00523FB9">
          <w:rPr>
            <w:rStyle w:val="ad"/>
            <w:sz w:val="28"/>
          </w:rPr>
          <w:t>znanium</w:t>
        </w:r>
        <w:proofErr w:type="spellEnd"/>
        <w:r w:rsidRPr="00523FB9">
          <w:rPr>
            <w:rStyle w:val="ad"/>
            <w:sz w:val="28"/>
            <w:lang w:val="ru-RU"/>
          </w:rPr>
          <w:t>.</w:t>
        </w:r>
        <w:r w:rsidRPr="00523FB9">
          <w:rPr>
            <w:rStyle w:val="ad"/>
            <w:sz w:val="28"/>
          </w:rPr>
          <w:t>com</w:t>
        </w:r>
      </w:hyperlink>
    </w:p>
    <w:p w:rsidR="003E122E" w:rsidRPr="00586527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12.</w:t>
      </w:r>
      <w:r w:rsidRPr="00E14EB6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d"/>
            <w:sz w:val="28"/>
          </w:rPr>
          <w:t>www</w:t>
        </w:r>
        <w:r w:rsidRPr="00E14EB6">
          <w:rPr>
            <w:rStyle w:val="ad"/>
            <w:sz w:val="28"/>
            <w:lang w:val="ru-RU"/>
          </w:rPr>
          <w:t>.</w:t>
        </w:r>
        <w:proofErr w:type="spellStart"/>
        <w:r w:rsidRPr="003611B2">
          <w:rPr>
            <w:rStyle w:val="ad"/>
            <w:sz w:val="28"/>
          </w:rPr>
          <w:t>urait</w:t>
        </w:r>
        <w:proofErr w:type="spellEnd"/>
        <w:r w:rsidRPr="00E14EB6">
          <w:rPr>
            <w:rStyle w:val="ad"/>
            <w:sz w:val="28"/>
            <w:lang w:val="ru-RU"/>
          </w:rPr>
          <w:t>.</w:t>
        </w:r>
        <w:r w:rsidRPr="003611B2">
          <w:rPr>
            <w:rStyle w:val="ad"/>
            <w:sz w:val="28"/>
          </w:rPr>
          <w:t>com</w:t>
        </w:r>
      </w:hyperlink>
    </w:p>
    <w:p w:rsidR="003E122E" w:rsidRPr="00BD1BFC" w:rsidRDefault="003E122E" w:rsidP="00322656">
      <w:pPr>
        <w:ind w:firstLine="709"/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3E122E" w:rsidRPr="00D25CC1" w:rsidTr="00C6184A">
        <w:tc>
          <w:tcPr>
            <w:tcW w:w="486" w:type="dxa"/>
            <w:vMerge w:val="restart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E122E" w:rsidRPr="00D25CC1" w:rsidTr="00C6184A">
        <w:tc>
          <w:tcPr>
            <w:tcW w:w="486" w:type="dxa"/>
            <w:vMerge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E122E" w:rsidRPr="00D25CC1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E122E" w:rsidRPr="00BD1BFC" w:rsidRDefault="003E122E" w:rsidP="003E122E">
      <w:pPr>
        <w:rPr>
          <w:b/>
          <w:color w:val="000000"/>
          <w:sz w:val="24"/>
          <w:szCs w:val="24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lastRenderedPageBreak/>
        <w:t>11. МАТЕРИАЛЬНО-ТЕХНИЧЕСКАЯ БАЗА, НЕОБХОДИМАЯ ДЛЯ ПРОВЕДЕНИЯ ПРАКТИКИ</w:t>
      </w:r>
    </w:p>
    <w:p w:rsidR="00BD1BFC" w:rsidRDefault="00BD1BFC" w:rsidP="00BD1BFC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1253C" w:rsidRDefault="0041253C" w:rsidP="0041253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41253C">
        <w:rPr>
          <w:color w:val="000000"/>
          <w:sz w:val="28"/>
          <w:szCs w:val="28"/>
          <w:lang w:val="ru-RU"/>
        </w:rPr>
        <w:t>Ознакомительная практика проходит на базе</w:t>
      </w:r>
      <w:r>
        <w:rPr>
          <w:color w:val="000000"/>
          <w:sz w:val="28"/>
          <w:szCs w:val="28"/>
          <w:lang w:val="ru-RU"/>
        </w:rPr>
        <w:t xml:space="preserve"> лабораторий «Товароведения и экспертизы продовольственных товаров» и «Товароведения и экспертизы непродовольственных товаров» Сибирского университета потребительской кооперации. Помещения для прохождения ознакомительной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122E" w:rsidRPr="004A12ED" w:rsidRDefault="003E122E" w:rsidP="003E122E">
      <w:pPr>
        <w:ind w:firstLine="567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E122E" w:rsidRDefault="003E122E" w:rsidP="003E122E">
      <w:pPr>
        <w:ind w:firstLine="66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B02368" w:rsidRDefault="00B02368" w:rsidP="003E122E">
      <w:pPr>
        <w:ind w:firstLine="66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</w:t>
            </w:r>
            <w:proofErr w:type="spellStart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E327CD" w:rsidRPr="00DF624D" w:rsidRDefault="00E327CD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lastRenderedPageBreak/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lastRenderedPageBreak/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lastRenderedPageBreak/>
              <w:t xml:space="preserve">меловая. Стол для препаратов. Ящик с песком. Огнетушитель. Аптечка. Лампа бактерицидная  ОБС .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№304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Мойка.Чайник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327CD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327CD">
              <w:rPr>
                <w:lang w:val="ru-RU" w:eastAsia="ru-RU"/>
              </w:rPr>
              <w:t xml:space="preserve">. Чижовой «ЭЛЕКС-7».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327CD">
              <w:rPr>
                <w:lang w:val="ru-RU" w:eastAsia="ru-RU"/>
              </w:rPr>
              <w:t xml:space="preserve">Ареометры.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зерно-мучных,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327CD">
              <w:rPr>
                <w:lang w:val="ru-RU" w:eastAsia="ru-RU"/>
              </w:rPr>
              <w:t>Измеритель деформации клейковины - ИДК-3М.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</w:t>
            </w:r>
            <w:r w:rsidRPr="00981D97">
              <w:rPr>
                <w:lang w:val="ru-RU" w:eastAsia="ru-RU"/>
              </w:rPr>
              <w:lastRenderedPageBreak/>
              <w:t xml:space="preserve">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>Термометр спиртовой.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 w:rsidRPr="00E327CD">
              <w:rPr>
                <w:lang w:val="ru-RU" w:eastAsia="ru-RU"/>
              </w:rPr>
              <w:t>Овоскоп для яиц ОН-10.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315</w:t>
            </w:r>
          </w:p>
          <w:p w:rsidR="00E327CD" w:rsidRDefault="00E327CD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Прибор для определения длинны волокон ФМ-046.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327CD">
              <w:rPr>
                <w:lang w:val="ru-RU" w:eastAsia="ru-RU"/>
              </w:rPr>
              <w:t xml:space="preserve">Прибор ПЖУ. </w:t>
            </w:r>
            <w:proofErr w:type="spellStart"/>
            <w:r w:rsidRPr="00E327CD">
              <w:rPr>
                <w:lang w:val="ru-RU" w:eastAsia="ru-RU"/>
              </w:rPr>
              <w:t>Блескомер</w:t>
            </w:r>
            <w:proofErr w:type="spellEnd"/>
            <w:r w:rsidRPr="00E327CD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327CD">
              <w:rPr>
                <w:lang w:val="ru-RU" w:eastAsia="ru-RU"/>
              </w:rPr>
              <w:t>Мооса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r w:rsidRPr="00E327CD">
              <w:rPr>
                <w:lang w:val="ru-RU" w:eastAsia="ru-RU"/>
              </w:rPr>
              <w:t>Микрометр. Лупы 6 кратные.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 w:rsidRPr="00E327CD">
              <w:rPr>
                <w:lang w:val="ru-RU" w:eastAsia="ru-RU"/>
              </w:rPr>
              <w:t>Вязкозиметр</w:t>
            </w:r>
            <w:proofErr w:type="spellEnd"/>
            <w:r w:rsidRPr="00E327CD">
              <w:rPr>
                <w:lang w:val="ru-RU" w:eastAsia="ru-RU"/>
              </w:rPr>
              <w:t xml:space="preserve"> ВЗ -246. Ареометры АОН-1. </w:t>
            </w:r>
            <w:proofErr w:type="spellStart"/>
            <w:r w:rsidRPr="00E327CD">
              <w:rPr>
                <w:lang w:val="ru-RU" w:eastAsia="ru-RU"/>
              </w:rPr>
              <w:t>Ангенциркуль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  <w:proofErr w:type="spellStart"/>
            <w:r w:rsidRPr="00E327CD">
              <w:rPr>
                <w:lang w:val="ru-RU" w:eastAsia="ru-RU"/>
              </w:rPr>
              <w:t>ативы</w:t>
            </w:r>
            <w:proofErr w:type="spellEnd"/>
            <w:r w:rsidRPr="00E327CD">
              <w:rPr>
                <w:lang w:val="ru-RU" w:eastAsia="ru-RU"/>
              </w:rPr>
              <w:t xml:space="preserve"> лабораторные. Лупы 6 кратные.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ЭП4.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 xml:space="preserve">Комплект специальной учебной мебели. Мультимедийное оборудование: персональный компьютер (6шт.), проектор с </w:t>
            </w:r>
            <w:r w:rsidRPr="00DF624D">
              <w:rPr>
                <w:lang w:val="ru-RU" w:eastAsia="ru-RU"/>
              </w:rPr>
              <w:lastRenderedPageBreak/>
              <w:t>экраном.</w:t>
            </w:r>
          </w:p>
        </w:tc>
      </w:tr>
    </w:tbl>
    <w:p w:rsidR="00B02368" w:rsidRPr="003E122E" w:rsidRDefault="00B02368" w:rsidP="003E122E">
      <w:pPr>
        <w:ind w:firstLine="669"/>
        <w:jc w:val="both"/>
        <w:rPr>
          <w:sz w:val="28"/>
          <w:lang w:val="ru-RU"/>
        </w:rPr>
      </w:pPr>
    </w:p>
    <w:p w:rsidR="00BD1BFC" w:rsidRPr="00BD1BFC" w:rsidRDefault="00BD1BFC" w:rsidP="00BD1BFC">
      <w:pPr>
        <w:jc w:val="center"/>
        <w:rPr>
          <w:iCs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BD1BFC" w:rsidRPr="00BD1BFC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>основе Положения о практической подготовке обучающихся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214369" w:rsidRPr="00214369">
        <w:rPr>
          <w:sz w:val="28"/>
          <w:szCs w:val="28"/>
          <w:lang w:val="ru-RU"/>
        </w:rPr>
        <w:t xml:space="preserve">от 27 ноября 2024 года </w:t>
      </w:r>
      <w:bookmarkStart w:id="14" w:name="_Hlk91066410"/>
      <w:r w:rsidR="00214369" w:rsidRPr="00214369">
        <w:rPr>
          <w:sz w:val="28"/>
          <w:szCs w:val="28"/>
          <w:lang w:val="ru-RU"/>
        </w:rPr>
        <w:t>№</w:t>
      </w:r>
      <w:bookmarkEnd w:id="14"/>
      <w:r w:rsidR="00214369" w:rsidRPr="0021436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99295F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B02368" w:rsidRPr="0099295F" w:rsidRDefault="00B02368" w:rsidP="00B02368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B02368" w:rsidRPr="0099295F" w:rsidRDefault="00B02368" w:rsidP="00B02368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5) осуществление текущего контроля за соблюдением сроков практики и ее содержанием;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B02368" w:rsidRPr="00966EB1" w:rsidRDefault="00B02368" w:rsidP="00B02368">
      <w:pPr>
        <w:ind w:firstLine="669"/>
        <w:jc w:val="center"/>
        <w:rPr>
          <w:iCs/>
          <w:sz w:val="28"/>
          <w:szCs w:val="28"/>
          <w:lang w:val="ru-RU"/>
        </w:rPr>
      </w:pPr>
      <w:bookmarkStart w:id="15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B02368" w:rsidRPr="00C6768C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предоставление руководителю информации о выполненной работе;</w:t>
      </w:r>
    </w:p>
    <w:p w:rsidR="00C6184A" w:rsidRP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5"/>
    </w:p>
    <w:p w:rsidR="005446D5" w:rsidRDefault="005446D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color w:val="00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BD1BFC" w:rsidRPr="00FC1762" w:rsidRDefault="00BD1BFC" w:rsidP="00BD1BF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</w:t>
      </w:r>
      <w:r w:rsidR="007517D3">
        <w:rPr>
          <w:color w:val="000000"/>
          <w:sz w:val="28"/>
          <w:szCs w:val="28"/>
          <w:lang w:val="ru-RU"/>
        </w:rPr>
        <w:t xml:space="preserve"> </w:t>
      </w:r>
      <w:r w:rsidRPr="00FC1762">
        <w:rPr>
          <w:color w:val="000000"/>
          <w:sz w:val="28"/>
          <w:szCs w:val="28"/>
          <w:lang w:val="ru-RU"/>
        </w:rPr>
        <w:t>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56CF6" w:rsidRDefault="00756CF6">
      <w:pPr>
        <w:spacing w:after="200" w:line="276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BD1BFC" w:rsidRPr="00BD1BFC" w:rsidRDefault="00BD1BFC" w:rsidP="009F0D92">
      <w:pPr>
        <w:pageBreakBefore/>
        <w:shd w:val="clear" w:color="auto" w:fill="FFFFFF"/>
        <w:ind w:left="567" w:right="40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756CF6" w:rsidRPr="00756CF6" w:rsidRDefault="00AE4737" w:rsidP="00756CF6">
      <w:pPr>
        <w:spacing w:line="48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756CF6" w:rsidRPr="00756CF6">
        <w:rPr>
          <w:b/>
          <w:szCs w:val="24"/>
          <w:lang w:val="ru-RU"/>
        </w:rPr>
        <w:t>втономная некоммерческая образовательная организация</w:t>
      </w:r>
    </w:p>
    <w:p w:rsidR="00756CF6" w:rsidRPr="00756CF6" w:rsidRDefault="00756CF6" w:rsidP="00756CF6">
      <w:pPr>
        <w:spacing w:line="480" w:lineRule="auto"/>
        <w:jc w:val="center"/>
        <w:rPr>
          <w:b/>
          <w:szCs w:val="24"/>
          <w:lang w:val="ru-RU"/>
        </w:rPr>
      </w:pPr>
      <w:r w:rsidRPr="00756CF6">
        <w:rPr>
          <w:b/>
          <w:szCs w:val="24"/>
          <w:lang w:val="ru-RU"/>
        </w:rPr>
        <w:t>высшего образования Центросоюза Российской Федерации</w:t>
      </w:r>
    </w:p>
    <w:p w:rsidR="00756CF6" w:rsidRPr="00756CF6" w:rsidRDefault="00756CF6" w:rsidP="00756CF6">
      <w:pPr>
        <w:shd w:val="clear" w:color="auto" w:fill="FFFFFF"/>
        <w:ind w:right="38"/>
        <w:jc w:val="center"/>
        <w:rPr>
          <w:bCs/>
        </w:rPr>
      </w:pPr>
      <w:r w:rsidRPr="00756CF6">
        <w:rPr>
          <w:b/>
          <w:szCs w:val="24"/>
        </w:rPr>
        <w:t>«Сибирский университет потребительской кооперации»</w:t>
      </w:r>
    </w:p>
    <w:p w:rsidR="00756CF6" w:rsidRPr="00756CF6" w:rsidRDefault="00756CF6" w:rsidP="00756CF6"/>
    <w:p w:rsidR="00756CF6" w:rsidRPr="00756CF6" w:rsidRDefault="00756CF6" w:rsidP="00756CF6"/>
    <w:p w:rsidR="00756CF6" w:rsidRPr="00756CF6" w:rsidRDefault="00756CF6" w:rsidP="00756CF6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6CF6" w:rsidRPr="00756CF6" w:rsidTr="00535B70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6CF6" w:rsidRPr="00756CF6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756CF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756CF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756CF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756CF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56CF6" w:rsidRPr="00756CF6" w:rsidRDefault="00756CF6" w:rsidP="00756CF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B02368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756CF6" w:rsidRPr="00756CF6">
                    <w:rPr>
                      <w:sz w:val="28"/>
                      <w:lang w:val="ru-RU"/>
                    </w:rPr>
                    <w:t>_______ курса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(группа, шифр)</w:t>
                  </w:r>
                </w:p>
                <w:p w:rsidR="00756CF6" w:rsidRPr="00756CF6" w:rsidRDefault="00756CF6" w:rsidP="00756CF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756CF6">
                    <w:rPr>
                      <w:sz w:val="28"/>
                    </w:rPr>
                    <w:t>Новосибирск</w:t>
                  </w:r>
                  <w:proofErr w:type="spellEnd"/>
                  <w:r w:rsidRPr="00756CF6">
                    <w:rPr>
                      <w:sz w:val="28"/>
                    </w:rPr>
                    <w:t xml:space="preserve"> 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r w:rsidRPr="00756CF6">
                    <w:rPr>
                      <w:sz w:val="28"/>
                    </w:rPr>
                    <w:t>20___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56CF6" w:rsidRPr="00756CF6" w:rsidRDefault="00756CF6" w:rsidP="00756CF6">
            <w:pPr>
              <w:rPr>
                <w:lang w:val="ru-RU"/>
              </w:rPr>
            </w:pPr>
          </w:p>
        </w:tc>
      </w:tr>
    </w:tbl>
    <w:p w:rsidR="00BD1BFC" w:rsidRPr="00BD1BFC" w:rsidRDefault="00BD1BFC" w:rsidP="00B62031">
      <w:pPr>
        <w:jc w:val="center"/>
        <w:rPr>
          <w:lang w:val="ru-RU"/>
        </w:rPr>
      </w:pPr>
      <w:r w:rsidRPr="00BD1BFC">
        <w:rPr>
          <w:lang w:val="ru-RU"/>
        </w:rPr>
        <w:br w:type="page"/>
      </w:r>
    </w:p>
    <w:p w:rsidR="00563964" w:rsidRPr="00FC1762" w:rsidRDefault="00563964" w:rsidP="00563964">
      <w:pPr>
        <w:pageBreakBefore/>
        <w:jc w:val="right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lastRenderedPageBreak/>
        <w:t xml:space="preserve">Приложение </w:t>
      </w:r>
      <w:r w:rsidR="00D075DB">
        <w:rPr>
          <w:sz w:val="28"/>
          <w:szCs w:val="28"/>
          <w:lang w:val="ru-RU"/>
        </w:rPr>
        <w:t>2</w:t>
      </w:r>
    </w:p>
    <w:p w:rsidR="00D075DB" w:rsidRPr="00D075DB" w:rsidRDefault="00AE4737" w:rsidP="00D075DB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075DB" w:rsidRPr="00D075DB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075DB" w:rsidRPr="00D075DB" w:rsidRDefault="00D075DB" w:rsidP="00D075DB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075DB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075DB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075DB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075DB" w:rsidRPr="00D075DB" w:rsidRDefault="00D075DB" w:rsidP="00D075D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contextualSpacing/>
        <w:rPr>
          <w:rFonts w:eastAsiaTheme="minorHAnsi"/>
          <w:sz w:val="22"/>
          <w:szCs w:val="22"/>
          <w:lang w:val="ru-RU"/>
        </w:rPr>
      </w:pPr>
      <w:r w:rsidRPr="00D075DB">
        <w:rPr>
          <w:rFonts w:eastAsiaTheme="minorHAnsi"/>
          <w:sz w:val="22"/>
          <w:szCs w:val="22"/>
          <w:lang w:val="ru-RU"/>
        </w:rPr>
        <w:t>Группа ________________________________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Кафедра </w:t>
      </w:r>
      <w:r w:rsidRPr="00D075DB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Направление подготовки: </w:t>
      </w:r>
      <w:r w:rsidRPr="00D075DB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2832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(код, наименование)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075DB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075DB" w:rsidRPr="00B02368" w:rsidRDefault="00D075DB" w:rsidP="00B02368">
      <w:pPr>
        <w:widowControl w:val="0"/>
        <w:suppressAutoHyphens/>
        <w:ind w:left="3540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(наименование)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практики с ____________</w:t>
      </w:r>
      <w:r w:rsidRPr="00D075DB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075DB">
        <w:rPr>
          <w:rFonts w:eastAsia="Calibri"/>
          <w:sz w:val="22"/>
          <w:szCs w:val="22"/>
          <w:lang w:val="ru-RU"/>
        </w:rPr>
        <w:t>по ______________________20___ г.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075DB" w:rsidRPr="00D075DB" w:rsidRDefault="00D075DB" w:rsidP="00D075DB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075DB" w:rsidRPr="00D075DB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075DB" w:rsidRPr="002143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2143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075DB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075DB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075DB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075DB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075DB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075DB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  <w:r w:rsidRPr="00D075DB">
        <w:rPr>
          <w:rFonts w:eastAsiaTheme="minorHAnsi"/>
          <w:i/>
          <w:szCs w:val="21"/>
          <w:lang w:val="ru-RU"/>
        </w:rPr>
        <w:t>Примечание:</w:t>
      </w:r>
    </w:p>
    <w:p w:rsidR="00D075DB" w:rsidRPr="00D075DB" w:rsidRDefault="00D075DB" w:rsidP="00D075DB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D075DB">
        <w:rPr>
          <w:rFonts w:eastAsiaTheme="minorHAns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D075DB" w:rsidRDefault="00D075DB">
      <w:pPr>
        <w:spacing w:after="200" w:line="276" w:lineRule="auto"/>
        <w:rPr>
          <w:b/>
          <w:bCs/>
          <w:caps/>
          <w:lang w:val="ru-RU" w:eastAsia="ru-RU"/>
        </w:rPr>
      </w:pPr>
      <w:r>
        <w:rPr>
          <w:b/>
          <w:bCs/>
          <w:caps/>
          <w:lang w:val="ru-RU" w:eastAsia="ru-RU"/>
        </w:rPr>
        <w:br w:type="page"/>
      </w:r>
    </w:p>
    <w:p w:rsidR="00563964" w:rsidRPr="00D075DB" w:rsidRDefault="00D075DB" w:rsidP="00D075DB">
      <w:pPr>
        <w:ind w:firstLine="709"/>
        <w:jc w:val="right"/>
        <w:rPr>
          <w:bCs/>
          <w:sz w:val="28"/>
          <w:szCs w:val="28"/>
          <w:lang w:val="ru-RU" w:eastAsia="ru-RU"/>
        </w:rPr>
      </w:pPr>
      <w:r w:rsidRPr="00D075DB">
        <w:rPr>
          <w:bCs/>
          <w:sz w:val="28"/>
          <w:szCs w:val="28"/>
          <w:lang w:val="ru-RU" w:eastAsia="ru-RU"/>
        </w:rPr>
        <w:lastRenderedPageBreak/>
        <w:t>П</w:t>
      </w:r>
      <w:r>
        <w:rPr>
          <w:bCs/>
          <w:sz w:val="28"/>
          <w:szCs w:val="28"/>
          <w:lang w:val="ru-RU" w:eastAsia="ru-RU"/>
        </w:rPr>
        <w:t>риложение 3</w:t>
      </w:r>
    </w:p>
    <w:p w:rsidR="00B02368" w:rsidRPr="00B02368" w:rsidRDefault="00B02368" w:rsidP="00B0236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B02368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>(вид практики)</w:t>
      </w:r>
      <w:r w:rsidRPr="00B02368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B02368" w:rsidRPr="00B02368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pacing w:line="264" w:lineRule="auto"/>
        <w:rPr>
          <w:sz w:val="24"/>
          <w:szCs w:val="24"/>
          <w:lang w:val="ru-RU"/>
        </w:rPr>
      </w:pPr>
      <w:r w:rsidRPr="00B02368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B02368" w:rsidRPr="00D25A2F" w:rsidRDefault="00B02368" w:rsidP="00B0236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Кафедра </w:t>
      </w:r>
      <w:r w:rsidRPr="00B02368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Направление подготовки: </w:t>
      </w:r>
      <w:r w:rsidRPr="00B02368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B02368" w:rsidRPr="00B02368" w:rsidRDefault="00B02368" w:rsidP="00B0236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(код, наименование)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02368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B02368" w:rsidRPr="00B02368" w:rsidRDefault="00B02368" w:rsidP="00B0236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B02368">
        <w:rPr>
          <w:i/>
          <w:sz w:val="16"/>
          <w:szCs w:val="18"/>
          <w:lang w:val="ru-RU"/>
        </w:rPr>
        <w:t>(наименование)</w:t>
      </w:r>
    </w:p>
    <w:p w:rsidR="00B02368" w:rsidRP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B02368" w:rsidRPr="005367B0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B02368" w:rsidRPr="00D25CC1" w:rsidTr="00C73D70">
        <w:tc>
          <w:tcPr>
            <w:tcW w:w="808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B02368" w:rsidRPr="002143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B02368" w:rsidRPr="005367B0" w:rsidRDefault="00B02368" w:rsidP="00B02368">
      <w:pPr>
        <w:spacing w:line="216" w:lineRule="auto"/>
        <w:rPr>
          <w:rFonts w:eastAsia="Calibri"/>
          <w:lang w:val="ru-RU" w:eastAsia="ru-RU"/>
        </w:rPr>
      </w:pPr>
    </w:p>
    <w:p w:rsidR="00B02368" w:rsidRPr="005367B0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B02368" w:rsidRPr="00BF27EA" w:rsidTr="00C73D70">
        <w:tc>
          <w:tcPr>
            <w:tcW w:w="1275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B02368" w:rsidRPr="00BF27EA" w:rsidTr="00C73D70">
        <w:tc>
          <w:tcPr>
            <w:tcW w:w="127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Pr="009C1422" w:rsidRDefault="00B02368" w:rsidP="00B0236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B02368" w:rsidRPr="009C1422" w:rsidRDefault="00B02368" w:rsidP="00B0236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Pr="00D25A2F" w:rsidRDefault="00B02368" w:rsidP="00B02368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D075DB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 w:eastAsia="ru-RU"/>
        </w:rPr>
      </w:pPr>
    </w:p>
    <w:p w:rsidR="00D075DB" w:rsidRPr="004D6A05" w:rsidRDefault="004D6A05" w:rsidP="00D075DB">
      <w:pPr>
        <w:spacing w:after="200" w:line="276" w:lineRule="auto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4</w:t>
      </w:r>
    </w:p>
    <w:p w:rsidR="004D6A05" w:rsidRPr="004D6A05" w:rsidRDefault="004D6A05" w:rsidP="004D6A05">
      <w:pPr>
        <w:widowControl w:val="0"/>
        <w:jc w:val="center"/>
        <w:rPr>
          <w:sz w:val="22"/>
          <w:szCs w:val="22"/>
          <w:lang w:val="ru-RU"/>
        </w:rPr>
      </w:pPr>
      <w:r w:rsidRPr="004D6A05">
        <w:rPr>
          <w:b/>
          <w:spacing w:val="1"/>
          <w:sz w:val="24"/>
          <w:szCs w:val="22"/>
          <w:lang w:val="ru-RU" w:eastAsia="ru-RU"/>
        </w:rPr>
        <w:t>Отзыв</w:t>
      </w:r>
      <w:r w:rsidRPr="004D6A05">
        <w:rPr>
          <w:b/>
          <w:spacing w:val="1"/>
          <w:sz w:val="24"/>
          <w:szCs w:val="22"/>
          <w:lang w:val="ru-RU" w:eastAsia="ru-RU"/>
        </w:rPr>
        <w:br/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4D6A05" w:rsidRPr="004D6A05" w:rsidRDefault="004D6A05" w:rsidP="004D6A05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4D6A05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4D6A05" w:rsidRPr="004D6A05" w:rsidRDefault="004D6A05" w:rsidP="004D6A05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4D6A05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i/>
          <w:spacing w:val="1"/>
          <w:sz w:val="22"/>
          <w:szCs w:val="22"/>
          <w:lang w:val="ru-RU" w:eastAsia="ru-RU"/>
        </w:rPr>
        <w:t xml:space="preserve"> </w:t>
      </w:r>
      <w:r w:rsidRPr="004D6A05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4D6A05" w:rsidRPr="004D6A05" w:rsidRDefault="004D6A05" w:rsidP="004D6A05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4D6A05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4D6A05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4D6A05" w:rsidRPr="004D6A05" w:rsidRDefault="004D6A05" w:rsidP="004D6A05">
      <w:pPr>
        <w:jc w:val="both"/>
        <w:rPr>
          <w:sz w:val="24"/>
          <w:szCs w:val="24"/>
          <w:lang w:val="ru-RU" w:eastAsia="ru-RU"/>
        </w:rPr>
      </w:pPr>
      <w:r w:rsidRPr="004D6A05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4D6A05" w:rsidRPr="004D6A05" w:rsidRDefault="004D6A05" w:rsidP="004D6A05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4D6A05" w:rsidRPr="004D6A05" w:rsidRDefault="00B02368" w:rsidP="00B0236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D6A05" w:rsidRPr="004D6A05" w:rsidRDefault="004D6A05" w:rsidP="004D6A0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4D6A05" w:rsidRPr="004D6A05" w:rsidRDefault="004D6A05" w:rsidP="004D6A05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4D6A05" w:rsidRPr="004D6A05" w:rsidRDefault="004D6A05" w:rsidP="004D6A05">
      <w:pPr>
        <w:tabs>
          <w:tab w:val="left" w:pos="3731"/>
        </w:tabs>
        <w:ind w:left="426" w:hanging="284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075DB" w:rsidRDefault="00D075DB" w:rsidP="00D075DB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4D6A05">
        <w:rPr>
          <w:spacing w:val="-5"/>
          <w:sz w:val="28"/>
          <w:szCs w:val="28"/>
          <w:lang w:val="ru-RU"/>
        </w:rPr>
        <w:t>5</w:t>
      </w:r>
    </w:p>
    <w:p w:rsidR="00D075DB" w:rsidRDefault="00D075DB" w:rsidP="00D075DB">
      <w:pPr>
        <w:ind w:firstLine="360"/>
        <w:jc w:val="center"/>
        <w:rPr>
          <w:sz w:val="28"/>
          <w:szCs w:val="28"/>
          <w:lang w:val="ru-RU"/>
        </w:rPr>
      </w:pPr>
    </w:p>
    <w:p w:rsidR="00D075DB" w:rsidRPr="006778E0" w:rsidRDefault="00D075DB" w:rsidP="00D075DB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ознакомительной практике</w:t>
      </w:r>
    </w:p>
    <w:p w:rsidR="00D075DB" w:rsidRDefault="00D075DB" w:rsidP="00D075DB">
      <w:pPr>
        <w:ind w:firstLine="709"/>
        <w:jc w:val="both"/>
        <w:rPr>
          <w:caps/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caps/>
          <w:sz w:val="28"/>
          <w:szCs w:val="28"/>
          <w:lang w:val="ru-RU"/>
        </w:rPr>
        <w:t>Введение</w:t>
      </w:r>
      <w:r w:rsidRPr="006D68C5">
        <w:rPr>
          <w:sz w:val="28"/>
          <w:szCs w:val="28"/>
          <w:lang w:val="ru-RU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Формулируется цель и задачи практики, приводится общий объем работы (в страницах), количество рисунков, таблиц, приложений; список литературы, с указанием общего их количества.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ПРАКТИЧЕСКАЯ ЧАСТЬ. В данном разделе приводятся выполненные типовые задания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Типовые индивидуальные задания:</w:t>
      </w:r>
    </w:p>
    <w:p w:rsidR="00D075DB" w:rsidRPr="006D68C5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На примере розничного торгового предприятия (предприятие и группу товаров выберете самостоятельно; отчетный период определяется сроком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практики), проведите анализ ассортимента группы товаров и рассчитайте основные показатели ассортимента. Предложите мероприятия по совершенствованию ассортимента.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оценки качества. Определите перечень нормативно-технических документов, номенклатуру показателей и методы исследования.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экспертизы. Определите перечень нормативно-технических документов, номенклатуру показателей и методы исследования, порядок и правила отбора проб.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дефекты и сформулируйте мероприятия по их устранению.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определите требования к безопасности. Определите номенклатуру показателей и перечень нормативно-технических документов.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оцените полноту маркировки на соответствие требований нормативно-технических документов. Ответ обоснуйте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требования к упаковке, транспортированию и хранению. Сформулируйте мероприятия по сокращению товарных потерь.</w:t>
      </w:r>
    </w:p>
    <w:p w:rsidR="00D075DB" w:rsidRDefault="00D075DB" w:rsidP="00D075DB">
      <w:pPr>
        <w:tabs>
          <w:tab w:val="left" w:pos="709"/>
          <w:tab w:val="left" w:pos="993"/>
        </w:tabs>
        <w:ind w:firstLine="567"/>
        <w:jc w:val="both"/>
        <w:rPr>
          <w:bCs/>
          <w:caps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ЗАКЛЮЧЕНИЕ. </w:t>
      </w:r>
      <w:r w:rsidRPr="00D74C15">
        <w:rPr>
          <w:sz w:val="28"/>
          <w:szCs w:val="28"/>
          <w:lang w:val="ru-RU"/>
        </w:rPr>
        <w:t>В данной части отчета</w:t>
      </w:r>
      <w:r w:rsidRPr="00D74C15"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</w:t>
      </w:r>
      <w:r>
        <w:rPr>
          <w:sz w:val="28"/>
          <w:szCs w:val="28"/>
          <w:lang w:val="ru-RU"/>
        </w:rPr>
        <w:t>.</w:t>
      </w:r>
      <w:r w:rsidRPr="00D74C15">
        <w:rPr>
          <w:sz w:val="28"/>
          <w:szCs w:val="28"/>
          <w:lang w:val="ru-RU"/>
        </w:rPr>
        <w:t xml:space="preserve"> </w:t>
      </w:r>
    </w:p>
    <w:p w:rsidR="00D075DB" w:rsidRPr="00D74C15" w:rsidRDefault="00D075DB" w:rsidP="00D075DB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lastRenderedPageBreak/>
        <w:t xml:space="preserve">СПИСОК ИСТОЧНИКОВ. </w:t>
      </w:r>
      <w:r w:rsidRPr="00D74C15">
        <w:rPr>
          <w:spacing w:val="-2"/>
          <w:sz w:val="28"/>
          <w:szCs w:val="28"/>
          <w:lang w:val="ru-RU"/>
        </w:rPr>
        <w:t xml:space="preserve">Данный раздел должен включать </w:t>
      </w:r>
      <w:r>
        <w:rPr>
          <w:spacing w:val="-2"/>
          <w:sz w:val="28"/>
          <w:szCs w:val="28"/>
          <w:lang w:val="ru-RU"/>
        </w:rPr>
        <w:t xml:space="preserve">нормативные и правовые акты и нормативные документы в сфере обеспечения качества и безопасности товаров, </w:t>
      </w:r>
      <w:r w:rsidRPr="00D74C15">
        <w:rPr>
          <w:spacing w:val="-2"/>
          <w:sz w:val="28"/>
          <w:szCs w:val="28"/>
          <w:lang w:val="ru-RU"/>
        </w:rPr>
        <w:t xml:space="preserve">источники из сети Интернет которыми пользовался обучающийся при выполнении работы. </w:t>
      </w:r>
    </w:p>
    <w:p w:rsidR="00D075DB" w:rsidRPr="006D68C5" w:rsidRDefault="00D075DB" w:rsidP="00D075DB">
      <w:pPr>
        <w:tabs>
          <w:tab w:val="left" w:pos="709"/>
          <w:tab w:val="left" w:pos="993"/>
        </w:tabs>
        <w:ind w:firstLine="567"/>
        <w:jc w:val="both"/>
        <w:rPr>
          <w:spacing w:val="-2"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6D68C5">
        <w:rPr>
          <w:caps/>
          <w:sz w:val="28"/>
          <w:szCs w:val="28"/>
          <w:lang w:val="ru-RU"/>
        </w:rPr>
        <w:t>Приложения</w:t>
      </w:r>
      <w:r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075DB" w:rsidRPr="006D68C5" w:rsidRDefault="00D075DB" w:rsidP="00D075DB">
      <w:pPr>
        <w:ind w:firstLine="567"/>
        <w:jc w:val="both"/>
        <w:rPr>
          <w:caps/>
          <w:sz w:val="28"/>
          <w:szCs w:val="28"/>
          <w:lang w:val="ru-RU"/>
        </w:rPr>
      </w:pPr>
    </w:p>
    <w:p w:rsidR="00485A70" w:rsidRPr="00D075DB" w:rsidRDefault="00485A70" w:rsidP="00AD58D5">
      <w:pPr>
        <w:contextualSpacing/>
        <w:rPr>
          <w:rFonts w:eastAsia="Calibri"/>
          <w:bCs/>
          <w:sz w:val="28"/>
          <w:szCs w:val="32"/>
          <w:lang w:val="ru-RU"/>
        </w:rPr>
      </w:pPr>
    </w:p>
    <w:p w:rsidR="00485A70" w:rsidRPr="00563964" w:rsidRDefault="00485A70" w:rsidP="00AD58D5">
      <w:pPr>
        <w:contextualSpacing/>
        <w:rPr>
          <w:lang w:val="ru-RU" w:eastAsia="ru-RU"/>
        </w:rPr>
      </w:pPr>
    </w:p>
    <w:sectPr w:rsidR="00485A70" w:rsidRPr="00563964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56" w:rsidRDefault="00744556" w:rsidP="00C56BBF">
      <w:r>
        <w:separator/>
      </w:r>
    </w:p>
  </w:endnote>
  <w:endnote w:type="continuationSeparator" w:id="0">
    <w:p w:rsidR="00744556" w:rsidRDefault="00744556" w:rsidP="00C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579"/>
      <w:docPartObj>
        <w:docPartGallery w:val="Page Numbers (Bottom of Page)"/>
        <w:docPartUnique/>
      </w:docPartObj>
    </w:sdtPr>
    <w:sdtEndPr/>
    <w:sdtContent>
      <w:p w:rsidR="00AD2588" w:rsidRDefault="00AD25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39" w:rsidRPr="00155D39">
          <w:rPr>
            <w:noProof/>
            <w:lang w:val="ru-RU"/>
          </w:rPr>
          <w:t>1</w:t>
        </w:r>
        <w:r>
          <w:fldChar w:fldCharType="end"/>
        </w:r>
      </w:p>
    </w:sdtContent>
  </w:sdt>
  <w:p w:rsidR="00AD2588" w:rsidRDefault="00AD2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56" w:rsidRDefault="00744556" w:rsidP="00C56BBF">
      <w:r>
        <w:separator/>
      </w:r>
    </w:p>
  </w:footnote>
  <w:footnote w:type="continuationSeparator" w:id="0">
    <w:p w:rsidR="00744556" w:rsidRDefault="00744556" w:rsidP="00C56BBF">
      <w:r>
        <w:continuationSeparator/>
      </w:r>
    </w:p>
  </w:footnote>
  <w:footnote w:id="1">
    <w:p w:rsidR="00C7591B" w:rsidRDefault="00C7591B" w:rsidP="00C7591B">
      <w:pPr>
        <w:pStyle w:val="af0"/>
        <w:ind w:firstLine="284"/>
        <w:jc w:val="both"/>
        <w:rPr>
          <w:rFonts w:ascii="Arial" w:hAnsi="Arial" w:cs="Arial"/>
        </w:rPr>
      </w:pPr>
      <w:r>
        <w:rPr>
          <w:rStyle w:val="af2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D6E"/>
    <w:multiLevelType w:val="hybridMultilevel"/>
    <w:tmpl w:val="BCFA356E"/>
    <w:lvl w:ilvl="0" w:tplc="94E80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5681779"/>
    <w:multiLevelType w:val="hybridMultilevel"/>
    <w:tmpl w:val="48B6F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209"/>
    <w:multiLevelType w:val="hybridMultilevel"/>
    <w:tmpl w:val="06C40C60"/>
    <w:lvl w:ilvl="0" w:tplc="68EEDE0C">
      <w:start w:val="10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3A1"/>
    <w:multiLevelType w:val="hybridMultilevel"/>
    <w:tmpl w:val="D200E2D4"/>
    <w:lvl w:ilvl="0" w:tplc="E58474B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A7D"/>
    <w:multiLevelType w:val="hybridMultilevel"/>
    <w:tmpl w:val="F9305FDE"/>
    <w:lvl w:ilvl="0" w:tplc="B1B0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0"/>
    <w:rsid w:val="00000A42"/>
    <w:rsid w:val="00004DF5"/>
    <w:rsid w:val="00023A66"/>
    <w:rsid w:val="00030A77"/>
    <w:rsid w:val="00041D40"/>
    <w:rsid w:val="00060F22"/>
    <w:rsid w:val="000635F5"/>
    <w:rsid w:val="0006465F"/>
    <w:rsid w:val="00093275"/>
    <w:rsid w:val="000D6CD7"/>
    <w:rsid w:val="001028E9"/>
    <w:rsid w:val="00103AF1"/>
    <w:rsid w:val="00105A8D"/>
    <w:rsid w:val="00110A6E"/>
    <w:rsid w:val="001358B2"/>
    <w:rsid w:val="0014316C"/>
    <w:rsid w:val="00147E34"/>
    <w:rsid w:val="00151B67"/>
    <w:rsid w:val="00155D39"/>
    <w:rsid w:val="00161B56"/>
    <w:rsid w:val="00161BE6"/>
    <w:rsid w:val="001660FE"/>
    <w:rsid w:val="00171D09"/>
    <w:rsid w:val="001849FC"/>
    <w:rsid w:val="001F38A2"/>
    <w:rsid w:val="001F6554"/>
    <w:rsid w:val="00204F0C"/>
    <w:rsid w:val="00214369"/>
    <w:rsid w:val="0022113C"/>
    <w:rsid w:val="002227D7"/>
    <w:rsid w:val="002313A0"/>
    <w:rsid w:val="0023457B"/>
    <w:rsid w:val="002423E2"/>
    <w:rsid w:val="002506BE"/>
    <w:rsid w:val="00262967"/>
    <w:rsid w:val="002657B3"/>
    <w:rsid w:val="00266BCB"/>
    <w:rsid w:val="002673D5"/>
    <w:rsid w:val="002726C1"/>
    <w:rsid w:val="0027581F"/>
    <w:rsid w:val="002912AD"/>
    <w:rsid w:val="0029220D"/>
    <w:rsid w:val="002925CD"/>
    <w:rsid w:val="002971C8"/>
    <w:rsid w:val="002D1724"/>
    <w:rsid w:val="002E4BB3"/>
    <w:rsid w:val="00322656"/>
    <w:rsid w:val="00335FE8"/>
    <w:rsid w:val="00336AD9"/>
    <w:rsid w:val="00352AF6"/>
    <w:rsid w:val="003711CA"/>
    <w:rsid w:val="00371FA8"/>
    <w:rsid w:val="00380A8D"/>
    <w:rsid w:val="00393FC8"/>
    <w:rsid w:val="003A0D2B"/>
    <w:rsid w:val="003D11F2"/>
    <w:rsid w:val="003D3033"/>
    <w:rsid w:val="003E122E"/>
    <w:rsid w:val="003E37E9"/>
    <w:rsid w:val="003E663B"/>
    <w:rsid w:val="003E6B31"/>
    <w:rsid w:val="00402E83"/>
    <w:rsid w:val="0041253C"/>
    <w:rsid w:val="00414DC4"/>
    <w:rsid w:val="00416664"/>
    <w:rsid w:val="00432B21"/>
    <w:rsid w:val="00450CA2"/>
    <w:rsid w:val="00451A45"/>
    <w:rsid w:val="00455B3D"/>
    <w:rsid w:val="00460EC9"/>
    <w:rsid w:val="0046777E"/>
    <w:rsid w:val="004751A7"/>
    <w:rsid w:val="00485A70"/>
    <w:rsid w:val="00496463"/>
    <w:rsid w:val="00496E6C"/>
    <w:rsid w:val="004A2DE9"/>
    <w:rsid w:val="004B0D1C"/>
    <w:rsid w:val="004B5BFF"/>
    <w:rsid w:val="004D6A05"/>
    <w:rsid w:val="004E13A9"/>
    <w:rsid w:val="004E2F2C"/>
    <w:rsid w:val="004E63F5"/>
    <w:rsid w:val="00515667"/>
    <w:rsid w:val="005167D9"/>
    <w:rsid w:val="00531818"/>
    <w:rsid w:val="00533D7F"/>
    <w:rsid w:val="005405E6"/>
    <w:rsid w:val="005446D5"/>
    <w:rsid w:val="005531C8"/>
    <w:rsid w:val="005600DC"/>
    <w:rsid w:val="005637B8"/>
    <w:rsid w:val="00563964"/>
    <w:rsid w:val="00567DDA"/>
    <w:rsid w:val="00570509"/>
    <w:rsid w:val="005A2946"/>
    <w:rsid w:val="005E23F1"/>
    <w:rsid w:val="006020C4"/>
    <w:rsid w:val="00603989"/>
    <w:rsid w:val="00616850"/>
    <w:rsid w:val="00641B4D"/>
    <w:rsid w:val="00683AA9"/>
    <w:rsid w:val="006926BE"/>
    <w:rsid w:val="0069514C"/>
    <w:rsid w:val="006A54E7"/>
    <w:rsid w:val="006D68C5"/>
    <w:rsid w:val="00716709"/>
    <w:rsid w:val="007334EE"/>
    <w:rsid w:val="00744556"/>
    <w:rsid w:val="007449C0"/>
    <w:rsid w:val="007517D3"/>
    <w:rsid w:val="00756CF6"/>
    <w:rsid w:val="00760DDA"/>
    <w:rsid w:val="007870B1"/>
    <w:rsid w:val="00793C43"/>
    <w:rsid w:val="007B6D87"/>
    <w:rsid w:val="007C02C5"/>
    <w:rsid w:val="007C298A"/>
    <w:rsid w:val="007C70C6"/>
    <w:rsid w:val="007D676F"/>
    <w:rsid w:val="007D7EFB"/>
    <w:rsid w:val="007F1592"/>
    <w:rsid w:val="008044F2"/>
    <w:rsid w:val="00804ADE"/>
    <w:rsid w:val="00855F62"/>
    <w:rsid w:val="00864927"/>
    <w:rsid w:val="008A2BF8"/>
    <w:rsid w:val="008A6685"/>
    <w:rsid w:val="008B0629"/>
    <w:rsid w:val="008F3A02"/>
    <w:rsid w:val="00913F1E"/>
    <w:rsid w:val="00923CC7"/>
    <w:rsid w:val="009415DB"/>
    <w:rsid w:val="009472BF"/>
    <w:rsid w:val="00952D4F"/>
    <w:rsid w:val="00954087"/>
    <w:rsid w:val="009547AF"/>
    <w:rsid w:val="00954F68"/>
    <w:rsid w:val="00961826"/>
    <w:rsid w:val="00972AB2"/>
    <w:rsid w:val="00984C4A"/>
    <w:rsid w:val="00986B92"/>
    <w:rsid w:val="009B1A2C"/>
    <w:rsid w:val="009E6E15"/>
    <w:rsid w:val="009F0D92"/>
    <w:rsid w:val="00A00107"/>
    <w:rsid w:val="00A015C6"/>
    <w:rsid w:val="00A04F8D"/>
    <w:rsid w:val="00A12361"/>
    <w:rsid w:val="00A4544F"/>
    <w:rsid w:val="00A4596D"/>
    <w:rsid w:val="00A467BE"/>
    <w:rsid w:val="00A50AB3"/>
    <w:rsid w:val="00A84DBD"/>
    <w:rsid w:val="00A920AE"/>
    <w:rsid w:val="00AC019F"/>
    <w:rsid w:val="00AD2588"/>
    <w:rsid w:val="00AD58D5"/>
    <w:rsid w:val="00AE4737"/>
    <w:rsid w:val="00AF39EB"/>
    <w:rsid w:val="00B02368"/>
    <w:rsid w:val="00B26E0C"/>
    <w:rsid w:val="00B2794F"/>
    <w:rsid w:val="00B44D64"/>
    <w:rsid w:val="00B62024"/>
    <w:rsid w:val="00B62031"/>
    <w:rsid w:val="00B666CD"/>
    <w:rsid w:val="00B66E94"/>
    <w:rsid w:val="00B77440"/>
    <w:rsid w:val="00B94688"/>
    <w:rsid w:val="00BA081A"/>
    <w:rsid w:val="00BB56EB"/>
    <w:rsid w:val="00BC78E3"/>
    <w:rsid w:val="00BD1BFC"/>
    <w:rsid w:val="00BF27AB"/>
    <w:rsid w:val="00C028BF"/>
    <w:rsid w:val="00C15455"/>
    <w:rsid w:val="00C56BBF"/>
    <w:rsid w:val="00C6184A"/>
    <w:rsid w:val="00C63685"/>
    <w:rsid w:val="00C6487E"/>
    <w:rsid w:val="00C7244C"/>
    <w:rsid w:val="00C7392A"/>
    <w:rsid w:val="00C74C20"/>
    <w:rsid w:val="00C7591B"/>
    <w:rsid w:val="00C8212F"/>
    <w:rsid w:val="00C872F0"/>
    <w:rsid w:val="00CA5559"/>
    <w:rsid w:val="00CB1F16"/>
    <w:rsid w:val="00CB3613"/>
    <w:rsid w:val="00CB7616"/>
    <w:rsid w:val="00D012A7"/>
    <w:rsid w:val="00D075DB"/>
    <w:rsid w:val="00D16C15"/>
    <w:rsid w:val="00D24284"/>
    <w:rsid w:val="00D251DB"/>
    <w:rsid w:val="00D25CC1"/>
    <w:rsid w:val="00D30AB3"/>
    <w:rsid w:val="00D33FE3"/>
    <w:rsid w:val="00D71604"/>
    <w:rsid w:val="00D74C15"/>
    <w:rsid w:val="00E01649"/>
    <w:rsid w:val="00E14EB6"/>
    <w:rsid w:val="00E22055"/>
    <w:rsid w:val="00E327CD"/>
    <w:rsid w:val="00E56AB7"/>
    <w:rsid w:val="00E620D1"/>
    <w:rsid w:val="00E73E50"/>
    <w:rsid w:val="00E93F52"/>
    <w:rsid w:val="00E97000"/>
    <w:rsid w:val="00EB6C87"/>
    <w:rsid w:val="00EC31A1"/>
    <w:rsid w:val="00EC383E"/>
    <w:rsid w:val="00EF274A"/>
    <w:rsid w:val="00EF73EC"/>
    <w:rsid w:val="00F0295C"/>
    <w:rsid w:val="00F12FE9"/>
    <w:rsid w:val="00F240A9"/>
    <w:rsid w:val="00F33DFD"/>
    <w:rsid w:val="00F50D2A"/>
    <w:rsid w:val="00F64A29"/>
    <w:rsid w:val="00FA1971"/>
    <w:rsid w:val="00FA7F47"/>
    <w:rsid w:val="00FC1762"/>
    <w:rsid w:val="00FC53B1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79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8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5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0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6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1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3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8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2C8B-33BF-49B6-A940-DC383673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AEAB6-6758-4155-9B0C-03C4D3B15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29D38-9FC6-4E44-911C-5BA4464F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A2283-DCAE-4DF9-B029-0628C182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29</Pages>
  <Words>8844</Words>
  <Characters>50415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Салихьянова Алина Витальевна</cp:lastModifiedBy>
  <cp:revision>149</cp:revision>
  <cp:lastPrinted>2023-07-13T12:46:00Z</cp:lastPrinted>
  <dcterms:created xsi:type="dcterms:W3CDTF">2019-01-18T04:24:00Z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